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spacing w:line="360" w:lineRule="exact"/>
        <w:rPr>
          <w:rFonts w:ascii="仿宋_GB2312" w:eastAsia="仿宋_GB2312"/>
          <w:sz w:val="32"/>
          <w:szCs w:val="32"/>
        </w:rPr>
      </w:pPr>
    </w:p>
    <w:p>
      <w:pPr>
        <w:spacing w:line="600" w:lineRule="exact"/>
        <w:jc w:val="center"/>
        <w:rPr>
          <w:rFonts w:ascii="仿宋_GB2312" w:eastAsia="仿宋_GB2312"/>
          <w:sz w:val="32"/>
          <w:szCs w:val="32"/>
        </w:rPr>
      </w:pPr>
      <w:r>
        <w:rPr>
          <w:rFonts w:hint="eastAsia" w:ascii="仿宋_GB2312" w:eastAsia="仿宋_GB2312"/>
          <w:sz w:val="32"/>
          <w:szCs w:val="32"/>
        </w:rPr>
        <w:t>重机电发〔</w:t>
      </w:r>
      <w:r>
        <w:rPr>
          <w:rFonts w:ascii="仿宋_GB2312" w:eastAsia="仿宋_GB2312"/>
          <w:sz w:val="32"/>
          <w:szCs w:val="32"/>
        </w:rPr>
        <w:t>20</w:t>
      </w:r>
      <w:r>
        <w:rPr>
          <w:rFonts w:hint="eastAsia" w:ascii="仿宋_GB2312" w:eastAsia="仿宋_GB2312"/>
          <w:sz w:val="32"/>
          <w:szCs w:val="32"/>
        </w:rPr>
        <w:t>19〕17号</w:t>
      </w:r>
      <w:r>
        <w:rPr>
          <w:rFonts w:ascii="Times New Roman" w:hAnsi="Times New Roman" w:eastAsia="宋体"/>
          <w:szCs w:val="20"/>
        </w:rPr>
        <w:pict>
          <v:line id="_x0000_s1026" o:spid="_x0000_s1026" o:spt="20" style="position:absolute;left:0pt;margin-left:0pt;margin-top:20.7pt;height:0pt;width:439.35pt;mso-wrap-distance-bottom:0pt;mso-wrap-distance-top:0pt;z-index:251659264;mso-width-relative:page;mso-height-relative:page;" stroked="f" coordsize="21600,21600">
            <v:path arrowok="t"/>
            <v:fill focussize="0,0"/>
            <v:stroke on="f"/>
            <v:imagedata o:title=""/>
            <o:lock v:ext="edit"/>
            <w10:wrap type="topAndBottom"/>
          </v:line>
        </w:pict>
      </w:r>
    </w:p>
    <w:p>
      <w:pPr>
        <w:pStyle w:val="12"/>
        <w:spacing w:line="600" w:lineRule="exact"/>
        <w:ind w:left="420" w:firstLine="0" w:firstLineChars="0"/>
        <w:rPr>
          <w:rFonts w:ascii="黑体" w:hAnsi="宋体" w:eastAsia="黑体"/>
          <w:b/>
          <w:sz w:val="44"/>
          <w:szCs w:val="44"/>
        </w:rPr>
      </w:pPr>
    </w:p>
    <w:p>
      <w:pPr>
        <w:pStyle w:val="12"/>
        <w:spacing w:line="600" w:lineRule="exact"/>
        <w:ind w:left="-630" w:leftChars="-300" w:right="-630" w:rightChars="-300" w:firstLine="0" w:firstLineChars="0"/>
        <w:jc w:val="center"/>
        <w:rPr>
          <w:rFonts w:ascii="方正小标宋_GBK" w:hAnsi="宋体" w:eastAsia="方正小标宋_GBK"/>
          <w:b/>
          <w:sz w:val="44"/>
          <w:szCs w:val="44"/>
        </w:rPr>
      </w:pPr>
      <w:r>
        <w:rPr>
          <w:rFonts w:hint="eastAsia" w:ascii="方正小标宋_GBK" w:hAnsi="宋体" w:eastAsia="方正小标宋_GBK"/>
          <w:b/>
          <w:sz w:val="44"/>
          <w:szCs w:val="44"/>
        </w:rPr>
        <w:t>重庆机电职业技术大学</w:t>
      </w:r>
    </w:p>
    <w:p>
      <w:pPr>
        <w:pStyle w:val="12"/>
        <w:spacing w:line="600" w:lineRule="exact"/>
        <w:ind w:left="-630" w:leftChars="-300" w:right="-630" w:rightChars="-300" w:firstLine="0" w:firstLineChars="0"/>
        <w:jc w:val="center"/>
        <w:rPr>
          <w:rFonts w:ascii="方正小标宋_GBK" w:hAnsi="宋体" w:eastAsia="方正小标宋_GBK"/>
          <w:b/>
          <w:sz w:val="44"/>
          <w:szCs w:val="44"/>
        </w:rPr>
      </w:pPr>
      <w:r>
        <w:rPr>
          <w:rFonts w:hint="eastAsia" w:ascii="方正小标宋_GBK" w:hAnsi="宋体" w:eastAsia="方正小标宋_GBK"/>
          <w:b/>
          <w:sz w:val="44"/>
          <w:szCs w:val="44"/>
        </w:rPr>
        <w:t>关于印发《教职工入住公租房（集体宿舍）方案》</w:t>
      </w:r>
    </w:p>
    <w:p>
      <w:pPr>
        <w:pStyle w:val="12"/>
        <w:spacing w:line="600" w:lineRule="exact"/>
        <w:ind w:left="-630" w:leftChars="-300" w:right="-630" w:rightChars="-300" w:firstLine="0" w:firstLineChars="0"/>
        <w:jc w:val="center"/>
        <w:rPr>
          <w:rFonts w:ascii="方正小标宋_GBK" w:hAnsi="宋体" w:eastAsia="方正小标宋_GBK"/>
          <w:b/>
          <w:sz w:val="44"/>
          <w:szCs w:val="44"/>
        </w:rPr>
      </w:pPr>
      <w:r>
        <w:rPr>
          <w:rFonts w:hint="eastAsia" w:ascii="方正小标宋_GBK" w:hAnsi="宋体" w:eastAsia="方正小标宋_GBK"/>
          <w:b/>
          <w:sz w:val="44"/>
          <w:szCs w:val="44"/>
        </w:rPr>
        <w:t>的通知</w:t>
      </w:r>
    </w:p>
    <w:p>
      <w:pPr>
        <w:pStyle w:val="12"/>
        <w:spacing w:line="400" w:lineRule="exact"/>
        <w:ind w:left="-630" w:leftChars="-300" w:right="-630" w:rightChars="-300" w:firstLine="0" w:firstLineChars="0"/>
        <w:jc w:val="center"/>
        <w:rPr>
          <w:rFonts w:ascii="方正小标宋_GBK" w:hAnsi="宋体" w:eastAsia="方正小标宋_GBK"/>
          <w:b/>
          <w:sz w:val="44"/>
          <w:szCs w:val="44"/>
        </w:rPr>
      </w:pPr>
    </w:p>
    <w:p>
      <w:pPr>
        <w:spacing w:line="500" w:lineRule="exact"/>
        <w:jc w:val="left"/>
        <w:rPr>
          <w:rFonts w:ascii="方正仿宋_GBK" w:hAnsi="仿宋" w:eastAsia="方正仿宋_GBK"/>
          <w:sz w:val="32"/>
          <w:szCs w:val="32"/>
        </w:rPr>
      </w:pPr>
      <w:r>
        <w:rPr>
          <w:rFonts w:hint="eastAsia" w:ascii="方正仿宋_GBK" w:hAnsi="仿宋" w:eastAsia="方正仿宋_GBK"/>
          <w:sz w:val="32"/>
          <w:szCs w:val="32"/>
        </w:rPr>
        <w:t>各部门、二级学院：</w:t>
      </w:r>
    </w:p>
    <w:p>
      <w:pPr>
        <w:spacing w:line="500" w:lineRule="exact"/>
        <w:ind w:firstLine="640" w:firstLineChars="200"/>
        <w:jc w:val="left"/>
        <w:rPr>
          <w:rFonts w:ascii="方正仿宋_GBK" w:hAnsi="仿宋" w:eastAsia="方正仿宋_GBK"/>
          <w:sz w:val="32"/>
          <w:szCs w:val="32"/>
        </w:rPr>
      </w:pPr>
      <w:r>
        <w:rPr>
          <w:rFonts w:hint="eastAsia" w:ascii="方正仿宋_GBK" w:hAnsi="仿宋" w:eastAsia="方正仿宋_GBK"/>
          <w:sz w:val="32"/>
          <w:szCs w:val="32"/>
        </w:rPr>
        <w:t>现将《教职工入住公租房（集体宿舍）方案》印发给你们，请按照方案要求，按时报送资料。</w:t>
      </w:r>
    </w:p>
    <w:p>
      <w:pPr>
        <w:spacing w:line="600" w:lineRule="exact"/>
        <w:ind w:left="1598" w:leftChars="304" w:hanging="960" w:hangingChars="300"/>
        <w:rPr>
          <w:rFonts w:ascii="方正仿宋_GBK" w:hAnsi="仿宋" w:eastAsia="方正仿宋_GBK"/>
          <w:sz w:val="32"/>
          <w:szCs w:val="32"/>
        </w:rPr>
      </w:pPr>
      <w:r>
        <w:rPr>
          <w:rFonts w:hint="eastAsia" w:ascii="方正仿宋_GBK" w:hAnsi="仿宋" w:eastAsia="方正仿宋_GBK"/>
          <w:sz w:val="32"/>
          <w:szCs w:val="32"/>
        </w:rPr>
        <w:t>附件：重庆机电职业技术大学教职工入住公租房（集体宿舍）方案</w:t>
      </w:r>
    </w:p>
    <w:p>
      <w:pPr>
        <w:spacing w:line="500" w:lineRule="exact"/>
        <w:ind w:firstLine="640" w:firstLineChars="200"/>
        <w:jc w:val="left"/>
        <w:rPr>
          <w:rFonts w:ascii="方正仿宋_GBK" w:hAnsi="仿宋" w:eastAsia="方正仿宋_GBK"/>
          <w:sz w:val="32"/>
          <w:szCs w:val="32"/>
        </w:rPr>
      </w:pPr>
    </w:p>
    <w:p>
      <w:pPr>
        <w:spacing w:line="500" w:lineRule="exact"/>
        <w:ind w:firstLine="640" w:firstLineChars="200"/>
        <w:jc w:val="left"/>
        <w:rPr>
          <w:rFonts w:ascii="方正仿宋_GBK" w:hAnsi="仿宋" w:eastAsia="方正仿宋_GBK"/>
          <w:sz w:val="32"/>
          <w:szCs w:val="32"/>
        </w:rPr>
      </w:pPr>
    </w:p>
    <w:p>
      <w:pPr>
        <w:spacing w:line="500" w:lineRule="exact"/>
        <w:ind w:firstLine="4960" w:firstLineChars="1550"/>
        <w:rPr>
          <w:rFonts w:ascii="方正仿宋_GBK" w:hAnsi="仿宋" w:eastAsia="方正仿宋_GBK"/>
          <w:sz w:val="32"/>
          <w:szCs w:val="32"/>
        </w:rPr>
      </w:pPr>
      <w:r>
        <w:rPr>
          <w:rFonts w:hint="eastAsia" w:ascii="方正仿宋_GBK" w:hAnsi="仿宋" w:eastAsia="方正仿宋_GBK"/>
          <w:sz w:val="32"/>
          <w:szCs w:val="32"/>
        </w:rPr>
        <w:t>重庆机电职业技术大学</w:t>
      </w:r>
    </w:p>
    <w:p>
      <w:pPr>
        <w:spacing w:line="500" w:lineRule="exact"/>
        <w:rPr>
          <w:rFonts w:ascii="方正仿宋_GBK" w:hAnsi="仿宋" w:eastAsia="方正仿宋_GBK"/>
          <w:sz w:val="32"/>
          <w:szCs w:val="32"/>
        </w:rPr>
      </w:pPr>
      <w:r>
        <w:rPr>
          <w:rFonts w:hint="eastAsia" w:ascii="方正仿宋_GBK" w:hAnsi="仿宋" w:eastAsia="方正仿宋_GBK"/>
          <w:sz w:val="32"/>
          <w:szCs w:val="32"/>
        </w:rPr>
        <w:t xml:space="preserve">                                 2019年10月15日</w:t>
      </w:r>
    </w:p>
    <w:p>
      <w:pPr>
        <w:spacing w:line="300" w:lineRule="exact"/>
        <w:rPr>
          <w:rFonts w:ascii="方正仿宋_GBK" w:hAnsi="仿宋" w:eastAsia="方正仿宋_GBK"/>
          <w:sz w:val="32"/>
          <w:szCs w:val="32"/>
        </w:rPr>
      </w:pPr>
    </w:p>
    <w:p>
      <w:pPr>
        <w:spacing w:line="300" w:lineRule="exact"/>
        <w:rPr>
          <w:rFonts w:ascii="方正仿宋_GBK" w:hAnsi="仿宋" w:eastAsia="方正仿宋_GBK"/>
          <w:sz w:val="32"/>
          <w:szCs w:val="32"/>
        </w:rPr>
      </w:pPr>
    </w:p>
    <w:p>
      <w:pPr>
        <w:spacing w:line="300" w:lineRule="exact"/>
        <w:rPr>
          <w:rFonts w:ascii="方正仿宋_GBK" w:hAnsi="仿宋" w:eastAsia="方正仿宋_GBK"/>
          <w:sz w:val="32"/>
          <w:szCs w:val="32"/>
        </w:rPr>
      </w:pPr>
    </w:p>
    <w:p>
      <w:pPr>
        <w:spacing w:line="300" w:lineRule="exact"/>
        <w:rPr>
          <w:rFonts w:ascii="方正仿宋_GBK" w:hAnsi="仿宋" w:eastAsia="方正仿宋_GBK"/>
          <w:sz w:val="32"/>
          <w:szCs w:val="32"/>
        </w:rPr>
      </w:pPr>
    </w:p>
    <w:p>
      <w:pPr>
        <w:spacing w:line="300" w:lineRule="exact"/>
        <w:rPr>
          <w:rFonts w:ascii="方正仿宋_GBK" w:hAnsi="仿宋" w:eastAsia="方正仿宋_GBK"/>
          <w:sz w:val="32"/>
          <w:szCs w:val="32"/>
        </w:rPr>
      </w:pPr>
    </w:p>
    <w:p>
      <w:pPr>
        <w:tabs>
          <w:tab w:val="left" w:pos="8690"/>
        </w:tabs>
        <w:spacing w:line="600" w:lineRule="exact"/>
        <w:ind w:right="-420" w:rightChars="-200" w:firstLine="420" w:firstLineChars="150"/>
        <w:jc w:val="left"/>
        <w:rPr>
          <w:rFonts w:ascii="方正仿宋_GBK" w:hAnsi="仿宋" w:eastAsia="方正仿宋_GBK"/>
          <w:sz w:val="28"/>
          <w:szCs w:val="32"/>
        </w:rPr>
      </w:pPr>
      <w:r>
        <w:rPr>
          <w:rFonts w:ascii="方正仿宋_GBK" w:hAnsi="Times New Roman" w:eastAsia="方正仿宋_GBK" w:cs="Times New Roman"/>
          <w:sz w:val="28"/>
          <w:szCs w:val="32"/>
        </w:rPr>
        <w:pict>
          <v:line id="_x0000_s1027" o:spid="_x0000_s1027" o:spt="20" style="position:absolute;left:0pt;margin-left:20.55pt;margin-top:31.8pt;height:0pt;width:425.2pt;z-index:251661312;mso-width-relative:page;mso-height-relative:page;" coordsize="21600,21600">
            <v:path arrowok="t"/>
            <v:fill focussize="0,0"/>
            <v:stroke/>
            <v:imagedata o:title=""/>
            <o:lock v:ext="edit"/>
          </v:line>
        </w:pict>
      </w:r>
      <w:r>
        <w:rPr>
          <w:rFonts w:ascii="方正仿宋_GBK" w:hAnsi="Times New Roman" w:eastAsia="方正仿宋_GBK" w:cs="Times New Roman"/>
          <w:sz w:val="28"/>
          <w:szCs w:val="32"/>
        </w:rPr>
        <w:pict>
          <v:line id="_x0000_s1028" o:spid="_x0000_s1028" o:spt="20" style="position:absolute;left:0pt;margin-left:20.55pt;margin-top:1.35pt;height:0pt;width:425.2pt;z-index:251662336;mso-width-relative:page;mso-height-relative:page;" coordsize="21600,21600">
            <v:path arrowok="t"/>
            <v:fill focussize="0,0"/>
            <v:stroke/>
            <v:imagedata o:title=""/>
            <o:lock v:ext="edit"/>
          </v:line>
        </w:pict>
      </w:r>
      <w:r>
        <w:rPr>
          <w:rFonts w:hint="eastAsia" w:ascii="方正仿宋_GBK" w:eastAsia="方正仿宋_GBK"/>
          <w:sz w:val="28"/>
          <w:szCs w:val="32"/>
        </w:rPr>
        <w:t>重庆机电职业技术大学办公室             2019年10月15日印</w:t>
      </w:r>
      <w:r>
        <w:rPr>
          <w:rFonts w:hint="eastAsia" w:ascii="方正仿宋_GBK" w:hAnsi="仿宋" w:eastAsia="方正仿宋_GBK"/>
          <w:sz w:val="28"/>
          <w:szCs w:val="32"/>
        </w:rPr>
        <w:t>发</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重庆机电职业技术大学</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教职工入住公租房（集体宿舍）方案</w:t>
      </w:r>
    </w:p>
    <w:p>
      <w:pPr>
        <w:spacing w:line="400" w:lineRule="exact"/>
        <w:jc w:val="center"/>
        <w:rPr>
          <w:rFonts w:ascii="方正小标宋_GBK" w:hAnsi="方正小标宋_GBK" w:eastAsia="方正小标宋_GBK" w:cs="方正小标宋_GBK"/>
          <w:sz w:val="44"/>
          <w:szCs w:val="44"/>
        </w:rPr>
      </w:pP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确保2019级新生（含退伍军人）和培训人员的顺利入住，根据我校原规划修建的宿舍资源现已无法满足使用需求的实际情况，现本着改善教职工住宿条件、提升教职工归宿感的原则，学校特向璧山高新区申请人才公共租赁住房（简称：公租房）供教职工居住使用。根据《教工宿舍管理办法》、《重庆机电职业技术大学关于2019年教职工宿舍调整的通知》的相关意见结合我校长远发展需要并报请校长办公会审议通过，现就教职工入住公租房（集体宿舍）的方案通知如下：</w:t>
      </w:r>
    </w:p>
    <w:p>
      <w:pPr>
        <w:numPr>
          <w:ilvl w:val="0"/>
          <w:numId w:val="1"/>
        </w:numPr>
        <w:spacing w:line="560" w:lineRule="exact"/>
        <w:ind w:left="-210" w:leftChars="-100" w:right="-210" w:rightChars="-100" w:firstLine="630"/>
        <w:jc w:val="left"/>
        <w:rPr>
          <w:rFonts w:ascii="方正黑体_GBK" w:hAnsi="方正仿宋_GBK" w:eastAsia="方正黑体_GBK" w:cs="方正仿宋_GBK"/>
          <w:bCs/>
          <w:sz w:val="32"/>
          <w:szCs w:val="32"/>
        </w:rPr>
      </w:pPr>
      <w:r>
        <w:rPr>
          <w:rFonts w:hint="eastAsia" w:ascii="方正黑体_GBK" w:hAnsi="方正仿宋_GBK" w:eastAsia="方正黑体_GBK" w:cs="方正仿宋_GBK"/>
          <w:bCs/>
          <w:sz w:val="32"/>
          <w:szCs w:val="32"/>
        </w:rPr>
        <w:t>调整对象</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截止2019年10月15日，已申请入住学校宿舍的教职工和需新申请宿舍的教职工（新聘教职工），均属本次调整安排范围。</w:t>
      </w:r>
    </w:p>
    <w:p>
      <w:pPr>
        <w:numPr>
          <w:ilvl w:val="0"/>
          <w:numId w:val="1"/>
        </w:numPr>
        <w:spacing w:line="560" w:lineRule="exact"/>
        <w:ind w:left="-210" w:leftChars="-100" w:right="-210" w:rightChars="-100" w:firstLine="630"/>
        <w:jc w:val="left"/>
        <w:rPr>
          <w:rFonts w:ascii="方正黑体_GBK" w:hAnsi="方正仿宋_GBK" w:eastAsia="方正黑体_GBK" w:cs="方正仿宋_GBK"/>
          <w:bCs/>
          <w:sz w:val="32"/>
          <w:szCs w:val="32"/>
        </w:rPr>
      </w:pPr>
      <w:r>
        <w:rPr>
          <w:rFonts w:hint="eastAsia" w:ascii="方正黑体_GBK" w:hAnsi="方正仿宋_GBK" w:eastAsia="方正黑体_GBK" w:cs="方正仿宋_GBK"/>
          <w:bCs/>
          <w:sz w:val="32"/>
          <w:szCs w:val="32"/>
        </w:rPr>
        <w:t>调整原则</w:t>
      </w:r>
    </w:p>
    <w:p>
      <w:pPr>
        <w:spacing w:line="560" w:lineRule="exact"/>
        <w:ind w:left="-210" w:leftChars="-100" w:right="-210" w:rightChars="-100" w:firstLine="630"/>
        <w:jc w:val="left"/>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1.根据公租房（集体宿舍）房源情况，教职工宿舍拟2019年10月31日前整体迁出，申请入住璧山区公租房。</w:t>
      </w:r>
      <w:r>
        <w:rPr>
          <w:rFonts w:hint="eastAsia" w:ascii="方正仿宋_GBK" w:hAnsi="方正仿宋_GBK" w:eastAsia="方正仿宋_GBK" w:cs="方正仿宋_GBK"/>
          <w:color w:val="FF0000"/>
          <w:sz w:val="32"/>
          <w:szCs w:val="32"/>
        </w:rPr>
        <w:t>原则上，学校内除必要的值班室外不再设立教职工宿舍；</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2.公租房（集体宿舍）将根据房源和户型按学校住宿相关政策规定调整安排；</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3.在公租房（集体宿舍）相关资源暂不充足的情况下，教职工宿舍整体迁出工作将分步进行。</w:t>
      </w:r>
    </w:p>
    <w:p>
      <w:pPr>
        <w:spacing w:line="560" w:lineRule="exact"/>
        <w:ind w:left="-210" w:leftChars="-100" w:right="-210" w:rightChars="-100" w:firstLine="640" w:firstLineChars="200"/>
        <w:jc w:val="left"/>
        <w:rPr>
          <w:rFonts w:ascii="方正黑体_GBK" w:hAnsi="方正仿宋_GBK" w:eastAsia="方正黑体_GBK" w:cs="方正仿宋_GBK"/>
          <w:bCs/>
          <w:sz w:val="32"/>
          <w:szCs w:val="32"/>
        </w:rPr>
      </w:pPr>
      <w:r>
        <w:rPr>
          <w:rFonts w:hint="eastAsia" w:ascii="方正黑体_GBK" w:hAnsi="方正仿宋_GBK" w:eastAsia="方正黑体_GBK" w:cs="方正仿宋_GBK"/>
          <w:bCs/>
          <w:sz w:val="32"/>
          <w:szCs w:val="32"/>
        </w:rPr>
        <w:t>三、房源信息</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1.房源：“璧山区塘坊公租房”、“璧山区观音塘公租房”；</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2.房源位置：塘坊公租房-璧山区塘坊西四路与双朝北路交汇处</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观音塘公租房-璧山区剑山路（重庆广得利电子科技有限公司旁）；</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3.相关费用标准：</w:t>
      </w:r>
    </w:p>
    <w:tbl>
      <w:tblPr>
        <w:tblStyle w:val="7"/>
        <w:tblW w:w="9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3312"/>
        <w:gridCol w:w="1944"/>
        <w:gridCol w:w="210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6" w:type="dxa"/>
            <w:vAlign w:val="center"/>
          </w:tcPr>
          <w:p>
            <w:pPr>
              <w:spacing w:line="520" w:lineRule="exact"/>
              <w:jc w:val="center"/>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序号</w:t>
            </w:r>
          </w:p>
        </w:tc>
        <w:tc>
          <w:tcPr>
            <w:tcW w:w="3312" w:type="dxa"/>
            <w:vAlign w:val="center"/>
          </w:tcPr>
          <w:p>
            <w:pPr>
              <w:spacing w:line="520" w:lineRule="exact"/>
              <w:jc w:val="center"/>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房  源</w:t>
            </w:r>
          </w:p>
        </w:tc>
        <w:tc>
          <w:tcPr>
            <w:tcW w:w="1944" w:type="dxa"/>
            <w:vAlign w:val="center"/>
          </w:tcPr>
          <w:p>
            <w:pPr>
              <w:spacing w:line="520" w:lineRule="exact"/>
              <w:jc w:val="center"/>
              <w:rPr>
                <w:rFonts w:ascii="Calibri" w:hAnsi="Calibri" w:eastAsia="宋体" w:cs="Times New Roman"/>
                <w:kern w:val="0"/>
                <w:sz w:val="20"/>
                <w:szCs w:val="20"/>
              </w:rPr>
            </w:pPr>
            <w:r>
              <w:rPr>
                <w:rFonts w:hint="eastAsia" w:ascii="方正仿宋_GBK" w:hAnsi="方正仿宋_GBK" w:eastAsia="方正仿宋_GBK" w:cs="方正仿宋_GBK"/>
                <w:b/>
                <w:bCs/>
                <w:kern w:val="0"/>
                <w:sz w:val="28"/>
                <w:szCs w:val="28"/>
              </w:rPr>
              <w:t>月物管费单价（元/平方米）</w:t>
            </w:r>
          </w:p>
        </w:tc>
        <w:tc>
          <w:tcPr>
            <w:tcW w:w="2100" w:type="dxa"/>
            <w:vAlign w:val="center"/>
          </w:tcPr>
          <w:p>
            <w:pPr>
              <w:spacing w:line="520" w:lineRule="exact"/>
              <w:jc w:val="center"/>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水电气费</w:t>
            </w:r>
          </w:p>
        </w:tc>
        <w:tc>
          <w:tcPr>
            <w:tcW w:w="1175" w:type="dxa"/>
            <w:vAlign w:val="center"/>
          </w:tcPr>
          <w:p>
            <w:pPr>
              <w:spacing w:line="520" w:lineRule="exact"/>
              <w:jc w:val="center"/>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876" w:type="dxa"/>
            <w:vAlign w:val="center"/>
          </w:tcPr>
          <w:p>
            <w:pPr>
              <w:spacing w:line="520" w:lineRule="exact"/>
              <w:jc w:val="center"/>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w:t>
            </w:r>
          </w:p>
        </w:tc>
        <w:tc>
          <w:tcPr>
            <w:tcW w:w="3312" w:type="dxa"/>
            <w:vAlign w:val="center"/>
          </w:tcPr>
          <w:p>
            <w:pPr>
              <w:spacing w:line="52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璧山区塘坊公租房</w:t>
            </w:r>
          </w:p>
        </w:tc>
        <w:tc>
          <w:tcPr>
            <w:tcW w:w="1944" w:type="dxa"/>
            <w:vAlign w:val="center"/>
          </w:tcPr>
          <w:p>
            <w:pPr>
              <w:spacing w:line="520" w:lineRule="exact"/>
              <w:jc w:val="center"/>
              <w:rPr>
                <w:rFonts w:ascii="Calibri" w:hAnsi="Calibri" w:eastAsia="宋体" w:cs="Times New Roman"/>
                <w:kern w:val="0"/>
                <w:sz w:val="20"/>
                <w:szCs w:val="20"/>
              </w:rPr>
            </w:pPr>
            <w:r>
              <w:rPr>
                <w:rFonts w:hint="eastAsia" w:ascii="方正仿宋_GBK" w:hAnsi="方正仿宋_GBK" w:eastAsia="方正仿宋_GBK" w:cs="方正仿宋_GBK"/>
                <w:kern w:val="0"/>
                <w:sz w:val="32"/>
                <w:szCs w:val="32"/>
              </w:rPr>
              <w:t>1.00</w:t>
            </w:r>
          </w:p>
        </w:tc>
        <w:tc>
          <w:tcPr>
            <w:tcW w:w="2100" w:type="dxa"/>
            <w:vAlign w:val="center"/>
          </w:tcPr>
          <w:p>
            <w:pPr>
              <w:spacing w:line="520" w:lineRule="exact"/>
              <w:jc w:val="center"/>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据实缴纳</w:t>
            </w:r>
          </w:p>
        </w:tc>
        <w:tc>
          <w:tcPr>
            <w:tcW w:w="1175" w:type="dxa"/>
            <w:vAlign w:val="center"/>
          </w:tcPr>
          <w:p>
            <w:pPr>
              <w:spacing w:line="520" w:lineRule="exact"/>
              <w:jc w:val="left"/>
              <w:rPr>
                <w:rFonts w:ascii="方正仿宋_GBK" w:hAnsi="方正仿宋_GBK" w:eastAsia="方正仿宋_GBK" w:cs="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876" w:type="dxa"/>
            <w:vAlign w:val="center"/>
          </w:tcPr>
          <w:p>
            <w:pPr>
              <w:spacing w:line="520" w:lineRule="exact"/>
              <w:jc w:val="center"/>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w:t>
            </w:r>
          </w:p>
        </w:tc>
        <w:tc>
          <w:tcPr>
            <w:tcW w:w="3312" w:type="dxa"/>
            <w:vAlign w:val="center"/>
          </w:tcPr>
          <w:p>
            <w:pPr>
              <w:spacing w:line="52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璧山区观音塘公租房</w:t>
            </w:r>
          </w:p>
        </w:tc>
        <w:tc>
          <w:tcPr>
            <w:tcW w:w="1944" w:type="dxa"/>
            <w:vAlign w:val="center"/>
          </w:tcPr>
          <w:p>
            <w:pPr>
              <w:spacing w:line="520" w:lineRule="exact"/>
              <w:jc w:val="center"/>
              <w:rPr>
                <w:rFonts w:ascii="Calibri" w:hAnsi="Calibri" w:eastAsia="宋体" w:cs="Times New Roman"/>
                <w:kern w:val="0"/>
                <w:sz w:val="20"/>
                <w:szCs w:val="20"/>
              </w:rPr>
            </w:pPr>
            <w:r>
              <w:rPr>
                <w:rFonts w:hint="eastAsia" w:ascii="方正仿宋_GBK" w:hAnsi="方正仿宋_GBK" w:eastAsia="方正仿宋_GBK" w:cs="方正仿宋_GBK"/>
                <w:kern w:val="0"/>
                <w:sz w:val="32"/>
                <w:szCs w:val="32"/>
              </w:rPr>
              <w:t>0.90</w:t>
            </w:r>
          </w:p>
        </w:tc>
        <w:tc>
          <w:tcPr>
            <w:tcW w:w="2100" w:type="dxa"/>
            <w:vAlign w:val="center"/>
          </w:tcPr>
          <w:p>
            <w:pPr>
              <w:spacing w:line="520" w:lineRule="exact"/>
              <w:jc w:val="center"/>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据实缴纳</w:t>
            </w:r>
          </w:p>
        </w:tc>
        <w:tc>
          <w:tcPr>
            <w:tcW w:w="1175" w:type="dxa"/>
            <w:vAlign w:val="center"/>
          </w:tcPr>
          <w:p>
            <w:pPr>
              <w:spacing w:line="520" w:lineRule="exact"/>
              <w:jc w:val="left"/>
              <w:rPr>
                <w:rFonts w:ascii="方正仿宋_GBK" w:hAnsi="方正仿宋_GBK" w:eastAsia="方正仿宋_GBK" w:cs="方正仿宋_GBK"/>
                <w:kern w:val="0"/>
                <w:sz w:val="32"/>
                <w:szCs w:val="32"/>
              </w:rPr>
            </w:pPr>
          </w:p>
        </w:tc>
      </w:tr>
    </w:tbl>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另：保证金为1000元/人；租金及物管费以月为单位按期缴纳；水电气费据实结算，凭卡缴纳。</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4.交通方式：可选择区内公交车、县际客运班车、自驾等方式。</w:t>
      </w:r>
    </w:p>
    <w:p>
      <w:pPr>
        <w:spacing w:line="560" w:lineRule="exact"/>
        <w:ind w:left="-210" w:leftChars="-100" w:right="-210" w:rightChars="-100"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塘坊公租房：</w:t>
      </w:r>
      <w:r>
        <w:rPr>
          <w:rFonts w:hint="eastAsia" w:ascii="方正仿宋_GBK" w:hAnsi="方正仿宋_GBK" w:eastAsia="方正仿宋_GBK" w:cs="方正仿宋_GBK"/>
          <w:sz w:val="32"/>
          <w:szCs w:val="32"/>
        </w:rPr>
        <w:t>可乘坐801路公交车、县际客运班车和自驾上下班较方便。</w:t>
      </w:r>
    </w:p>
    <w:p>
      <w:pPr>
        <w:spacing w:line="560" w:lineRule="exact"/>
        <w:ind w:left="-210" w:leftChars="-100" w:right="-210" w:rightChars="-100"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观音塘公租房：</w:t>
      </w:r>
      <w:r>
        <w:rPr>
          <w:rFonts w:hint="eastAsia" w:ascii="方正仿宋_GBK" w:hAnsi="方正仿宋_GBK" w:eastAsia="方正仿宋_GBK" w:cs="方正仿宋_GBK"/>
          <w:sz w:val="32"/>
          <w:szCs w:val="32"/>
        </w:rPr>
        <w:t>鉴于观音塘公租房目前无直达或通过学校的公交、客运车辆，学校已与璧山区相关部门协调204路公交车增设“观音塘公租房--机电大学”上下班专线（发车班次、路线及时间另行通知），为我校教职工上下班和出行提供便利。待年底璧山轻轨1号线开通后，公交路线将可能重新调整，争取设立站点，方便教职工出行。</w:t>
      </w:r>
    </w:p>
    <w:p>
      <w:pPr>
        <w:spacing w:line="560" w:lineRule="exact"/>
        <w:ind w:left="-210" w:leftChars="-100" w:right="-210" w:rightChars="-100" w:firstLine="640" w:firstLineChars="200"/>
        <w:jc w:val="left"/>
        <w:rPr>
          <w:rFonts w:ascii="方正黑体_GBK" w:hAnsi="方正仿宋_GBK" w:eastAsia="方正黑体_GBK" w:cs="方正仿宋_GBK"/>
          <w:bCs/>
          <w:sz w:val="32"/>
          <w:szCs w:val="32"/>
        </w:rPr>
      </w:pPr>
      <w:r>
        <w:rPr>
          <w:rFonts w:hint="eastAsia" w:ascii="方正黑体_GBK" w:hAnsi="方正仿宋_GBK" w:eastAsia="方正黑体_GBK" w:cs="方正仿宋_GBK"/>
          <w:bCs/>
          <w:sz w:val="32"/>
          <w:szCs w:val="32"/>
        </w:rPr>
        <w:t>四、机构保障</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保障教职工宿舍调整工作有序开展，特设立教职工宿舍调整工作组，工作组由校办、人事处、财务处、后勤管理处组成，下设“公租房（集体宿舍）管理办公室”，办公室设在后勤管理处，并指定负责人和经办人，具体负责对外协调、公租房申办、费用缴纳、账目冲抵、住房分配、日常管理、退租管理等工作。</w:t>
      </w:r>
    </w:p>
    <w:p>
      <w:pPr>
        <w:spacing w:line="560" w:lineRule="exact"/>
        <w:ind w:left="-210" w:leftChars="-100" w:right="-210" w:rightChars="-100" w:firstLine="640" w:firstLineChars="200"/>
        <w:jc w:val="left"/>
        <w:rPr>
          <w:rFonts w:ascii="方正黑体_GBK" w:hAnsi="方正仿宋_GBK" w:eastAsia="方正黑体_GBK" w:cs="方正仿宋_GBK"/>
          <w:bCs/>
          <w:sz w:val="32"/>
          <w:szCs w:val="32"/>
        </w:rPr>
      </w:pPr>
      <w:r>
        <w:rPr>
          <w:rFonts w:hint="eastAsia" w:ascii="方正黑体_GBK" w:hAnsi="方正仿宋_GBK" w:eastAsia="方正黑体_GBK" w:cs="方正仿宋_GBK"/>
          <w:bCs/>
          <w:sz w:val="32"/>
          <w:szCs w:val="32"/>
        </w:rPr>
        <w:t xml:space="preserve">五、基础保障 </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满足教职工入住公租房（集体宿舍）的基本需求，由学校对公租房（集体宿舍）基础设施（床、衣柜、热水器、淋浴喷头）进行增补，并组织完成修缮和开荒清洁工作。床和衣柜延用学校教职工宿舍现有床和衣柜，并组织专业的搬家公司搬运、安装，数量不够的，予以购置。</w:t>
      </w:r>
    </w:p>
    <w:p>
      <w:pPr>
        <w:spacing w:line="560" w:lineRule="exact"/>
        <w:ind w:left="-210" w:leftChars="-100" w:right="-210" w:rightChars="-100" w:firstLine="640" w:firstLineChars="200"/>
        <w:jc w:val="left"/>
        <w:rPr>
          <w:rFonts w:ascii="方正黑体_GBK" w:hAnsi="方正仿宋_GBK" w:eastAsia="方正黑体_GBK" w:cs="方正仿宋_GBK"/>
          <w:bCs/>
          <w:sz w:val="32"/>
          <w:szCs w:val="32"/>
        </w:rPr>
      </w:pPr>
      <w:r>
        <w:rPr>
          <w:rFonts w:hint="eastAsia" w:ascii="方正黑体_GBK" w:hAnsi="方正仿宋_GBK" w:eastAsia="方正黑体_GBK" w:cs="方正仿宋_GBK"/>
          <w:bCs/>
          <w:sz w:val="32"/>
          <w:szCs w:val="32"/>
        </w:rPr>
        <w:t>六、申请条件</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1.参照《教工宿舍管理办法》、《重庆机电职业技术大学关于2019年教职工宿舍调整的通知》的相关意见执行；</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2.符合学校相关规定的教职工，根据相关流程办理。</w:t>
      </w:r>
    </w:p>
    <w:p>
      <w:pPr>
        <w:spacing w:line="560" w:lineRule="exact"/>
        <w:ind w:left="-210" w:leftChars="-100" w:right="-210" w:rightChars="-100" w:firstLine="640" w:firstLineChars="200"/>
        <w:jc w:val="left"/>
        <w:rPr>
          <w:rFonts w:ascii="方正黑体_GBK" w:hAnsi="方正仿宋_GBK" w:eastAsia="方正黑体_GBK" w:cs="方正仿宋_GBK"/>
          <w:bCs/>
          <w:sz w:val="32"/>
          <w:szCs w:val="32"/>
        </w:rPr>
      </w:pPr>
      <w:r>
        <w:rPr>
          <w:rFonts w:hint="eastAsia" w:ascii="方正黑体_GBK" w:hAnsi="方正仿宋_GBK" w:eastAsia="方正黑体_GBK" w:cs="方正仿宋_GBK"/>
          <w:bCs/>
          <w:sz w:val="32"/>
          <w:szCs w:val="32"/>
        </w:rPr>
        <w:t>七、办理流程</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1.由需求者个人向所在部门提出申请，部门负责人严格把关，符合条件者如实填写《璧山高新区公共租赁住房重庆机电职业技术大学公租房（集体宿舍）拟入住教职工信息表（简称：信息表)》(详见：附件1）；</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2.由所在部门按要求汇总“信息表”（以部门为单位办理），报请部门负责人、分管领导审核同意（签章）后于</w:t>
      </w:r>
      <w:r>
        <w:rPr>
          <w:rFonts w:hint="eastAsia" w:ascii="方正仿宋_GBK" w:hAnsi="方正仿宋_GBK" w:eastAsia="方正仿宋_GBK" w:cs="方正仿宋_GBK"/>
          <w:color w:val="FF0000"/>
          <w:sz w:val="32"/>
          <w:szCs w:val="32"/>
        </w:rPr>
        <w:t>10月17日</w:t>
      </w:r>
      <w:r>
        <w:rPr>
          <w:rFonts w:hint="eastAsia" w:ascii="方正仿宋_GBK" w:hAnsi="方正仿宋_GBK" w:eastAsia="方正仿宋_GBK" w:cs="方正仿宋_GBK"/>
          <w:sz w:val="32"/>
          <w:szCs w:val="32"/>
        </w:rPr>
        <w:t>11:00前将纸质档和电子档一并交（传）人事处审核；</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3.人事处对申请人的职务、职称审核通过后，转后勤管理处据实安排房间；</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申请者本人接到通知后前往后勤管理处签订《重庆机电职业技术大学公租房（集体宿舍）管理规约承诺书（试行）》（详见：附件2）、《重庆机电职业技术大学公租房（集体宿舍）防火责任书（试行）》（详见：附件3）；</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5.领取钥匙、水电气卡等入住。</w:t>
      </w:r>
    </w:p>
    <w:p>
      <w:pPr>
        <w:spacing w:line="560" w:lineRule="exact"/>
        <w:ind w:left="-210" w:leftChars="-100" w:right="-210" w:rightChars="-100" w:firstLine="640" w:firstLineChars="200"/>
        <w:jc w:val="left"/>
        <w:rPr>
          <w:rFonts w:ascii="方正黑体_GBK" w:hAnsi="方正仿宋_GBK" w:eastAsia="方正黑体_GBK" w:cs="方正仿宋_GBK"/>
          <w:bCs/>
          <w:sz w:val="32"/>
          <w:szCs w:val="32"/>
        </w:rPr>
      </w:pPr>
      <w:r>
        <w:rPr>
          <w:rFonts w:hint="eastAsia" w:ascii="方正黑体_GBK" w:hAnsi="方正仿宋_GBK" w:eastAsia="方正黑体_GBK" w:cs="方正仿宋_GBK"/>
          <w:bCs/>
          <w:sz w:val="32"/>
          <w:szCs w:val="32"/>
        </w:rPr>
        <w:t>八、实施细则</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1.学校公租房（集体宿舍）申报、调整工作将根据房源情况结合工作实际，分批次申报、安排。房源不充足的情况下，将按申请的先后顺序予以安排；</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公租房（集体宿舍）安排时，副处级以上管理干部和副教授、高级工程师以上条件者原则上按1人/套、其他教职工按2-3人/套进行安排；因工作需要暂调入或保留6-8宿舍的教职工原则上按3人/套进行调整安排，生活老师按2人/间进行调整安排，后勤工人、保安人员按4人/间进行调整安排；</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3.在公租房（集体宿舍）房源充足的条件下，学校将根据实际情况于2019年10月31日前将6-8教职工宿舍全面调出。</w:t>
      </w:r>
    </w:p>
    <w:p>
      <w:pPr>
        <w:spacing w:line="560" w:lineRule="exact"/>
        <w:ind w:left="-210" w:leftChars="-100" w:right="-210" w:rightChars="-100" w:firstLine="640" w:firstLineChars="200"/>
        <w:jc w:val="left"/>
        <w:rPr>
          <w:rFonts w:ascii="方正黑体_GBK" w:hAnsi="方正仿宋_GBK" w:eastAsia="方正黑体_GBK" w:cs="方正仿宋_GBK"/>
          <w:bCs/>
          <w:sz w:val="32"/>
          <w:szCs w:val="32"/>
        </w:rPr>
      </w:pPr>
      <w:r>
        <w:rPr>
          <w:rFonts w:hint="eastAsia" w:ascii="方正黑体_GBK" w:hAnsi="方正仿宋_GBK" w:eastAsia="方正黑体_GBK" w:cs="方正仿宋_GBK"/>
          <w:bCs/>
          <w:sz w:val="32"/>
          <w:szCs w:val="32"/>
        </w:rPr>
        <w:t>九、相关政策</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1.公租房（集体宿舍）申请者需对本人提供信息、资料的真实性负责，并履行相关承诺，承担相关责任，否则由此带来的后果自行承担，必要时，将追究其法律责任；</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2.公租房（集体宿舍）的租金由学校承担，统一缴纳，租金以外的其他费用由承租者承担。租赁期间产生物业管理费在承租者本人本月工资中代扣，产生的水、电、气费由承租者按期凭卡自行缴纳；</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3.教职工自入住公租房（集体宿舍）当月起，取消原住房补贴，交通补贴按居住璧山区教职工标准发放，即每人每月补贴100元；</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4.公租房（集体宿舍）保证金（1000元/人）由申请者本人承担，在申请者次月工资中代扣，待退租手续完成后，次月无息退还。</w:t>
      </w: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本方案由学校人事处、后勤管理处负责解释。</w:t>
      </w:r>
    </w:p>
    <w:p>
      <w:pPr>
        <w:spacing w:line="560" w:lineRule="exact"/>
        <w:ind w:left="-210" w:leftChars="-100" w:right="-210" w:rightChars="-100"/>
        <w:rPr>
          <w:rFonts w:ascii="方正仿宋_GBK" w:hAnsi="方正仿宋_GBK" w:eastAsia="方正仿宋_GBK" w:cs="方正仿宋_GBK"/>
          <w:sz w:val="32"/>
          <w:szCs w:val="32"/>
        </w:rPr>
      </w:pPr>
    </w:p>
    <w:p>
      <w:pPr>
        <w:spacing w:line="560" w:lineRule="exact"/>
        <w:ind w:left="-210" w:leftChars="-100" w:right="-210" w:rightChars="-100" w:firstLine="63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附件：1.璧山高新区公共租赁住房重庆机电职业技术大学</w:t>
      </w:r>
    </w:p>
    <w:p>
      <w:pPr>
        <w:spacing w:line="560" w:lineRule="exact"/>
        <w:ind w:left="-210" w:leftChars="-100" w:right="-210" w:rightChars="-100" w:firstLine="1744" w:firstLineChars="545"/>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公租房（集体宿舍）拟入住教职工信息表</w:t>
      </w:r>
    </w:p>
    <w:p>
      <w:pPr>
        <w:spacing w:line="560" w:lineRule="exact"/>
        <w:ind w:left="-210" w:leftChars="-100" w:right="-210" w:rightChars="-100" w:firstLine="1584" w:firstLineChars="495"/>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2.重庆机电职业技术大学公租房（集体宿舍）管理</w:t>
      </w:r>
    </w:p>
    <w:p>
      <w:pPr>
        <w:spacing w:line="560" w:lineRule="exact"/>
        <w:ind w:left="-210" w:leftChars="-100" w:right="-210" w:rightChars="-100" w:firstLine="1744" w:firstLineChars="545"/>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规约承诺书（试行）</w:t>
      </w:r>
    </w:p>
    <w:p>
      <w:pPr>
        <w:spacing w:line="560" w:lineRule="exact"/>
        <w:ind w:left="-210" w:leftChars="-100" w:right="-210" w:rightChars="-100" w:firstLine="1584" w:firstLineChars="495"/>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3.重庆机电职业技术大学公租房（集体宿舍）防火</w:t>
      </w:r>
    </w:p>
    <w:p>
      <w:pPr>
        <w:spacing w:line="560" w:lineRule="exact"/>
        <w:ind w:left="-210" w:leftChars="-100" w:right="-210" w:rightChars="-100" w:firstLine="1744" w:firstLineChars="545"/>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责任书（试行）</w:t>
      </w:r>
    </w:p>
    <w:p>
      <w:pPr>
        <w:spacing w:line="560" w:lineRule="exact"/>
        <w:ind w:left="-210" w:leftChars="-100" w:right="-210" w:rightChars="-100" w:firstLine="1584" w:firstLineChars="495"/>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4.重庆机电职业技术大学公租房（集体宿舍）退租</w:t>
      </w:r>
    </w:p>
    <w:p>
      <w:pPr>
        <w:spacing w:line="560" w:lineRule="exact"/>
        <w:ind w:firstLine="1744" w:firstLineChars="545"/>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申请（试行）</w:t>
      </w:r>
    </w:p>
    <w:p>
      <w:pPr>
        <w:spacing w:line="560" w:lineRule="exact"/>
        <w:jc w:val="left"/>
        <w:rPr>
          <w:rFonts w:ascii="方正仿宋_GBK" w:hAnsi="方正仿宋_GBK" w:eastAsia="方正仿宋_GBK" w:cs="方正仿宋_GBK"/>
          <w:sz w:val="32"/>
          <w:szCs w:val="32"/>
        </w:rPr>
      </w:pPr>
    </w:p>
    <w:p>
      <w:pPr>
        <w:spacing w:line="520" w:lineRule="exact"/>
        <w:ind w:firstLine="5264" w:firstLineChars="1645"/>
        <w:jc w:val="left"/>
        <w:rPr>
          <w:rFonts w:ascii="方正仿宋_GBK" w:hAnsi="方正仿宋_GBK" w:eastAsia="方正仿宋_GBK" w:cs="方正仿宋_GBK"/>
          <w:sz w:val="32"/>
          <w:szCs w:val="32"/>
        </w:rPr>
        <w:sectPr>
          <w:footerReference r:id="rId3" w:type="default"/>
          <w:pgSz w:w="11906" w:h="16838"/>
          <w:pgMar w:top="1134" w:right="1304" w:bottom="1417" w:left="1304" w:header="851" w:footer="992" w:gutter="0"/>
          <w:cols w:space="0" w:num="1"/>
          <w:docGrid w:type="lines" w:linePitch="312" w:charSpace="0"/>
        </w:sectPr>
      </w:pPr>
    </w:p>
    <w:tbl>
      <w:tblPr>
        <w:tblStyle w:val="6"/>
        <w:tblW w:w="16344" w:type="dxa"/>
        <w:jc w:val="center"/>
        <w:tblLayout w:type="fixed"/>
        <w:tblCellMar>
          <w:top w:w="0" w:type="dxa"/>
          <w:left w:w="108" w:type="dxa"/>
          <w:bottom w:w="0" w:type="dxa"/>
          <w:right w:w="108" w:type="dxa"/>
        </w:tblCellMar>
      </w:tblPr>
      <w:tblGrid>
        <w:gridCol w:w="470"/>
        <w:gridCol w:w="860"/>
        <w:gridCol w:w="484"/>
        <w:gridCol w:w="860"/>
        <w:gridCol w:w="2971"/>
        <w:gridCol w:w="1425"/>
        <w:gridCol w:w="2218"/>
        <w:gridCol w:w="849"/>
        <w:gridCol w:w="942"/>
        <w:gridCol w:w="1006"/>
        <w:gridCol w:w="1243"/>
        <w:gridCol w:w="946"/>
        <w:gridCol w:w="1080"/>
        <w:gridCol w:w="990"/>
      </w:tblGrid>
      <w:tr>
        <w:tblPrEx>
          <w:tblCellMar>
            <w:top w:w="0" w:type="dxa"/>
            <w:left w:w="108" w:type="dxa"/>
            <w:bottom w:w="0" w:type="dxa"/>
            <w:right w:w="108" w:type="dxa"/>
          </w:tblCellMar>
        </w:tblPrEx>
        <w:trPr>
          <w:trHeight w:val="1228" w:hRule="atLeast"/>
          <w:jc w:val="center"/>
        </w:trPr>
        <w:tc>
          <w:tcPr>
            <w:tcW w:w="15354" w:type="dxa"/>
            <w:gridSpan w:val="13"/>
            <w:tcBorders>
              <w:top w:val="nil"/>
              <w:left w:val="nil"/>
              <w:bottom w:val="single" w:color="000000" w:sz="8" w:space="0"/>
              <w:right w:val="nil"/>
            </w:tcBorders>
            <w:shd w:val="clear" w:color="auto" w:fill="auto"/>
            <w:vAlign w:val="bottom"/>
          </w:tcPr>
          <w:p>
            <w:pPr>
              <w:widowControl/>
              <w:jc w:val="left"/>
              <w:rPr>
                <w:rFonts w:ascii="方正小标宋_GBK" w:hAnsi="方正小标宋_GBK" w:eastAsia="方正小标宋_GBK" w:cs="方正小标宋_GBK"/>
                <w:kern w:val="0"/>
                <w:sz w:val="32"/>
                <w:szCs w:val="32"/>
              </w:rPr>
            </w:pPr>
            <w:r>
              <w:rPr>
                <w:rFonts w:hint="eastAsia" w:ascii="仿宋_GB2312" w:hAnsi="仿宋_GB2312" w:eastAsia="仿宋_GB2312" w:cs="仿宋_GB2312"/>
                <w:kern w:val="0"/>
                <w:sz w:val="30"/>
                <w:szCs w:val="30"/>
              </w:rPr>
              <w:t xml:space="preserve">附件一：  </w:t>
            </w:r>
            <w:r>
              <w:rPr>
                <w:rFonts w:hint="eastAsia" w:ascii="仿宋_GB2312" w:hAnsi="仿宋_GB2312" w:eastAsia="仿宋_GB2312" w:cs="仿宋_GB2312"/>
                <w:kern w:val="0"/>
                <w:sz w:val="36"/>
                <w:szCs w:val="36"/>
              </w:rPr>
              <w:t xml:space="preserve">   </w:t>
            </w:r>
            <w:r>
              <w:rPr>
                <w:rFonts w:hint="eastAsia" w:ascii="方正小标宋_GBK" w:hAnsi="方正小标宋_GBK" w:eastAsia="方正小标宋_GBK" w:cs="方正小标宋_GBK"/>
                <w:kern w:val="0"/>
                <w:sz w:val="36"/>
                <w:szCs w:val="36"/>
              </w:rPr>
              <w:t xml:space="preserve">                      </w:t>
            </w:r>
            <w:r>
              <w:rPr>
                <w:rFonts w:hint="eastAsia" w:ascii="方正小标宋_GBK" w:hAnsi="方正小标宋_GBK" w:eastAsia="方正小标宋_GBK" w:cs="方正小标宋_GBK"/>
                <w:kern w:val="0"/>
                <w:sz w:val="32"/>
                <w:szCs w:val="32"/>
              </w:rPr>
              <w:t>璧山高新区公共租赁住房</w:t>
            </w:r>
          </w:p>
          <w:p>
            <w:pPr>
              <w:widowControl/>
              <w:jc w:val="center"/>
              <w:rPr>
                <w:rFonts w:ascii="方正小标宋_GBK" w:hAnsi="方正小标宋_GBK" w:eastAsia="方正小标宋_GBK" w:cs="方正小标宋_GBK"/>
                <w:kern w:val="0"/>
                <w:sz w:val="32"/>
                <w:szCs w:val="32"/>
              </w:rPr>
            </w:pPr>
            <w:r>
              <w:rPr>
                <w:rFonts w:hint="eastAsia" w:ascii="方正小标宋_GBK" w:hAnsi="方正小标宋_GBK" w:eastAsia="方正小标宋_GBK" w:cs="方正小标宋_GBK"/>
                <w:kern w:val="0"/>
                <w:sz w:val="32"/>
                <w:szCs w:val="32"/>
              </w:rPr>
              <w:t>重庆机电职业技术大学公租房（集体宿舍）拟入住教职工信息表</w:t>
            </w:r>
          </w:p>
        </w:tc>
        <w:tc>
          <w:tcPr>
            <w:tcW w:w="990" w:type="dxa"/>
            <w:tcBorders>
              <w:top w:val="nil"/>
              <w:left w:val="nil"/>
              <w:bottom w:val="single" w:color="000000" w:sz="8" w:space="0"/>
              <w:right w:val="nil"/>
            </w:tcBorders>
            <w:shd w:val="clear" w:color="auto" w:fill="auto"/>
            <w:vAlign w:val="bottom"/>
          </w:tcPr>
          <w:p>
            <w:pPr>
              <w:widowControl/>
              <w:jc w:val="center"/>
              <w:rPr>
                <w:rFonts w:ascii="方正小标宋_GBK" w:hAnsi="方正小标宋_GBK" w:eastAsia="方正小标宋_GBK" w:cs="方正小标宋_GBK"/>
                <w:kern w:val="0"/>
                <w:sz w:val="32"/>
                <w:szCs w:val="32"/>
              </w:rPr>
            </w:pPr>
          </w:p>
        </w:tc>
      </w:tr>
      <w:tr>
        <w:tblPrEx>
          <w:tblCellMar>
            <w:top w:w="0" w:type="dxa"/>
            <w:left w:w="108" w:type="dxa"/>
            <w:bottom w:w="0" w:type="dxa"/>
            <w:right w:w="108" w:type="dxa"/>
          </w:tblCellMar>
        </w:tblPrEx>
        <w:trPr>
          <w:trHeight w:val="600" w:hRule="atLeast"/>
          <w:jc w:val="center"/>
        </w:trPr>
        <w:tc>
          <w:tcPr>
            <w:tcW w:w="47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姓名</w:t>
            </w:r>
          </w:p>
        </w:tc>
        <w:tc>
          <w:tcPr>
            <w:tcW w:w="4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性别</w:t>
            </w: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配偶  姓名</w:t>
            </w:r>
          </w:p>
        </w:tc>
        <w:tc>
          <w:tcPr>
            <w:tcW w:w="2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家庭住址</w:t>
            </w: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联系电话</w:t>
            </w:r>
          </w:p>
        </w:tc>
        <w:tc>
          <w:tcPr>
            <w:tcW w:w="22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身份证号码</w:t>
            </w:r>
          </w:p>
        </w:tc>
        <w:tc>
          <w:tcPr>
            <w:tcW w:w="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职务</w:t>
            </w:r>
          </w:p>
          <w:p>
            <w:pPr>
              <w:widowControl/>
              <w:jc w:val="center"/>
              <w:rPr>
                <w:rFonts w:ascii="宋体" w:hAnsi="宋体" w:cs="宋体"/>
                <w:b/>
                <w:bCs/>
                <w:kern w:val="0"/>
                <w:sz w:val="24"/>
              </w:rPr>
            </w:pPr>
            <w:r>
              <w:rPr>
                <w:rFonts w:hint="eastAsia" w:ascii="宋体" w:hAnsi="宋体" w:cs="宋体"/>
                <w:b/>
                <w:bCs/>
                <w:kern w:val="0"/>
                <w:sz w:val="24"/>
              </w:rPr>
              <w:t>职称</w:t>
            </w:r>
          </w:p>
        </w:tc>
        <w:tc>
          <w:tcPr>
            <w:tcW w:w="9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18"/>
                <w:szCs w:val="18"/>
              </w:rPr>
              <w:t>是否为无房人员</w:t>
            </w:r>
          </w:p>
        </w:tc>
        <w:tc>
          <w:tcPr>
            <w:tcW w:w="10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18"/>
                <w:szCs w:val="18"/>
              </w:rPr>
              <w:t>是否具备交通工作</w:t>
            </w: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18"/>
                <w:szCs w:val="18"/>
              </w:rPr>
              <w:t>是否需要统一配备家具</w:t>
            </w:r>
          </w:p>
        </w:tc>
        <w:tc>
          <w:tcPr>
            <w:tcW w:w="9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人事审核结果</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审核人</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备注</w:t>
            </w:r>
            <w:r>
              <w:rPr>
                <w:rFonts w:hint="eastAsia" w:ascii="宋体" w:hAnsi="宋体" w:cs="宋体"/>
                <w:kern w:val="0"/>
                <w:sz w:val="20"/>
                <w:szCs w:val="20"/>
              </w:rPr>
              <w:t>（意向同寝者）</w:t>
            </w:r>
          </w:p>
        </w:tc>
      </w:tr>
      <w:tr>
        <w:tblPrEx>
          <w:tblCellMar>
            <w:top w:w="0" w:type="dxa"/>
            <w:left w:w="108" w:type="dxa"/>
            <w:bottom w:w="0" w:type="dxa"/>
            <w:right w:w="108" w:type="dxa"/>
          </w:tblCellMar>
        </w:tblPrEx>
        <w:trPr>
          <w:trHeight w:val="315" w:hRule="atLeast"/>
          <w:jc w:val="center"/>
        </w:trPr>
        <w:tc>
          <w:tcPr>
            <w:tcW w:w="47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4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2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30" w:hRule="atLeast"/>
          <w:jc w:val="center"/>
        </w:trPr>
        <w:tc>
          <w:tcPr>
            <w:tcW w:w="47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4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2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15" w:hRule="atLeast"/>
          <w:jc w:val="center"/>
        </w:trPr>
        <w:tc>
          <w:tcPr>
            <w:tcW w:w="47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4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2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15" w:hRule="atLeast"/>
          <w:jc w:val="center"/>
        </w:trPr>
        <w:tc>
          <w:tcPr>
            <w:tcW w:w="47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4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2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15" w:hRule="atLeast"/>
          <w:jc w:val="center"/>
        </w:trPr>
        <w:tc>
          <w:tcPr>
            <w:tcW w:w="47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4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2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15" w:hRule="atLeast"/>
          <w:jc w:val="center"/>
        </w:trPr>
        <w:tc>
          <w:tcPr>
            <w:tcW w:w="47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4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2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15" w:hRule="atLeast"/>
          <w:jc w:val="center"/>
        </w:trPr>
        <w:tc>
          <w:tcPr>
            <w:tcW w:w="47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4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2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15" w:hRule="atLeast"/>
          <w:jc w:val="center"/>
        </w:trPr>
        <w:tc>
          <w:tcPr>
            <w:tcW w:w="47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4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2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15" w:hRule="atLeast"/>
          <w:jc w:val="center"/>
        </w:trPr>
        <w:tc>
          <w:tcPr>
            <w:tcW w:w="47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4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2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15" w:hRule="atLeast"/>
          <w:jc w:val="center"/>
        </w:trPr>
        <w:tc>
          <w:tcPr>
            <w:tcW w:w="47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4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2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15" w:hRule="atLeast"/>
          <w:jc w:val="center"/>
        </w:trPr>
        <w:tc>
          <w:tcPr>
            <w:tcW w:w="47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4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2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15" w:hRule="atLeast"/>
          <w:jc w:val="center"/>
        </w:trPr>
        <w:tc>
          <w:tcPr>
            <w:tcW w:w="47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4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2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15" w:hRule="atLeast"/>
          <w:jc w:val="center"/>
        </w:trPr>
        <w:tc>
          <w:tcPr>
            <w:tcW w:w="47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4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2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15" w:hRule="atLeast"/>
          <w:jc w:val="center"/>
        </w:trPr>
        <w:tc>
          <w:tcPr>
            <w:tcW w:w="47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4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2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15" w:hRule="atLeast"/>
          <w:jc w:val="center"/>
        </w:trPr>
        <w:tc>
          <w:tcPr>
            <w:tcW w:w="47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4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2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15" w:hRule="atLeast"/>
          <w:jc w:val="center"/>
        </w:trPr>
        <w:tc>
          <w:tcPr>
            <w:tcW w:w="47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4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22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8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24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4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300" w:hRule="atLeast"/>
          <w:jc w:val="center"/>
        </w:trPr>
        <w:tc>
          <w:tcPr>
            <w:tcW w:w="11079" w:type="dxa"/>
            <w:gridSpan w:val="9"/>
            <w:tcBorders>
              <w:top w:val="single" w:color="auto" w:sz="8" w:space="0"/>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说明：1.拟入住教职工的信息应如实完整填写,职称、职务以人事处审核为准。                                                                                                                          </w:t>
            </w:r>
          </w:p>
        </w:tc>
        <w:tc>
          <w:tcPr>
            <w:tcW w:w="1006" w:type="dxa"/>
            <w:tcBorders>
              <w:top w:val="single" w:color="auto" w:sz="8" w:space="0"/>
              <w:left w:val="nil"/>
              <w:bottom w:val="nil"/>
              <w:right w:val="nil"/>
            </w:tcBorders>
            <w:shd w:val="clear" w:color="auto" w:fill="auto"/>
            <w:vAlign w:val="center"/>
          </w:tcPr>
          <w:p>
            <w:pPr>
              <w:widowControl/>
              <w:jc w:val="left"/>
              <w:rPr>
                <w:rFonts w:ascii="宋体" w:hAnsi="宋体" w:cs="宋体"/>
                <w:kern w:val="0"/>
                <w:sz w:val="24"/>
              </w:rPr>
            </w:pPr>
          </w:p>
        </w:tc>
        <w:tc>
          <w:tcPr>
            <w:tcW w:w="1243" w:type="dxa"/>
            <w:tcBorders>
              <w:top w:val="single" w:color="auto" w:sz="8" w:space="0"/>
              <w:left w:val="nil"/>
              <w:bottom w:val="nil"/>
              <w:right w:val="nil"/>
            </w:tcBorders>
            <w:shd w:val="clear" w:color="auto" w:fill="auto"/>
            <w:vAlign w:val="center"/>
          </w:tcPr>
          <w:p>
            <w:pPr>
              <w:widowControl/>
              <w:jc w:val="left"/>
              <w:rPr>
                <w:rFonts w:ascii="宋体" w:hAnsi="宋体" w:cs="宋体"/>
                <w:kern w:val="0"/>
                <w:sz w:val="24"/>
              </w:rPr>
            </w:pPr>
          </w:p>
        </w:tc>
        <w:tc>
          <w:tcPr>
            <w:tcW w:w="946" w:type="dxa"/>
            <w:tcBorders>
              <w:top w:val="single" w:color="auto" w:sz="8" w:space="0"/>
              <w:left w:val="nil"/>
              <w:bottom w:val="nil"/>
              <w:right w:val="nil"/>
            </w:tcBorders>
            <w:shd w:val="clear" w:color="auto" w:fill="auto"/>
            <w:vAlign w:val="center"/>
          </w:tcPr>
          <w:p>
            <w:pPr>
              <w:widowControl/>
              <w:jc w:val="left"/>
              <w:rPr>
                <w:rFonts w:ascii="宋体" w:hAnsi="宋体" w:cs="宋体"/>
                <w:kern w:val="0"/>
                <w:sz w:val="24"/>
              </w:rPr>
            </w:pPr>
          </w:p>
        </w:tc>
        <w:tc>
          <w:tcPr>
            <w:tcW w:w="1080" w:type="dxa"/>
            <w:tcBorders>
              <w:top w:val="single" w:color="auto" w:sz="8" w:space="0"/>
              <w:left w:val="nil"/>
              <w:bottom w:val="nil"/>
              <w:right w:val="nil"/>
            </w:tcBorders>
            <w:shd w:val="clear" w:color="auto" w:fill="auto"/>
            <w:vAlign w:val="center"/>
          </w:tcPr>
          <w:p>
            <w:pPr>
              <w:widowControl/>
              <w:jc w:val="left"/>
              <w:rPr>
                <w:rFonts w:ascii="宋体" w:hAnsi="宋体" w:cs="宋体"/>
                <w:kern w:val="0"/>
                <w:sz w:val="24"/>
              </w:rPr>
            </w:pPr>
          </w:p>
        </w:tc>
        <w:tc>
          <w:tcPr>
            <w:tcW w:w="990" w:type="dxa"/>
            <w:tcBorders>
              <w:top w:val="single" w:color="auto" w:sz="8" w:space="0"/>
              <w:left w:val="nil"/>
              <w:bottom w:val="nil"/>
              <w:right w:val="nil"/>
            </w:tcBorders>
            <w:shd w:val="clear" w:color="auto" w:fill="auto"/>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00" w:hRule="atLeast"/>
          <w:jc w:val="center"/>
        </w:trPr>
        <w:tc>
          <w:tcPr>
            <w:tcW w:w="16344" w:type="dxa"/>
            <w:gridSpan w:val="14"/>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2.所在部门完成对申请教职工的信息、资格的初审 ，应对本表内容的真实性负责。</w:t>
            </w:r>
          </w:p>
        </w:tc>
      </w:tr>
    </w:tbl>
    <w:p>
      <w:pPr>
        <w:rPr>
          <w:rFonts w:ascii="方正黑体_GBK" w:hAnsi="方正仿宋_GBK" w:eastAsia="方正黑体_GBK" w:cs="方正仿宋_GBK"/>
          <w:bCs/>
          <w:sz w:val="30"/>
          <w:szCs w:val="30"/>
        </w:rPr>
        <w:sectPr>
          <w:pgSz w:w="16838" w:h="11906" w:orient="landscape"/>
          <w:pgMar w:top="1417" w:right="1417" w:bottom="1417" w:left="1417" w:header="851" w:footer="992" w:gutter="0"/>
          <w:cols w:space="425" w:num="1"/>
          <w:docGrid w:type="lines" w:linePitch="312" w:charSpace="0"/>
        </w:sectPr>
      </w:pPr>
      <w:r>
        <w:rPr>
          <w:rFonts w:hint="eastAsia" w:ascii="方正黑体_GBK" w:hAnsi="方正仿宋_GBK" w:eastAsia="方正黑体_GBK" w:cs="方正仿宋_GBK"/>
          <w:bCs/>
          <w:sz w:val="28"/>
          <w:szCs w:val="30"/>
        </w:rPr>
        <w:t>所在部门签印：                    分管领导审核：                 人事处审核：</w:t>
      </w:r>
    </w:p>
    <w:p>
      <w:pPr>
        <w:keepNext w:val="0"/>
        <w:keepLines w:val="0"/>
        <w:pageBreakBefore w:val="0"/>
        <w:widowControl w:val="0"/>
        <w:kinsoku/>
        <w:overflowPunct/>
        <w:topLinePunct w:val="0"/>
        <w:autoSpaceDE/>
        <w:autoSpaceDN/>
        <w:bidi w:val="0"/>
        <w:adjustRightInd/>
        <w:snapToGrid/>
        <w:spacing w:line="460" w:lineRule="exact"/>
        <w:jc w:val="left"/>
        <w:textAlignment w:val="auto"/>
        <w:rPr>
          <w:rFonts w:ascii="方正仿宋_GBK" w:hAnsi="方正仿宋_GBK" w:eastAsia="方正仿宋_GBK" w:cs="方正仿宋_GBK"/>
          <w:sz w:val="32"/>
          <w:szCs w:val="32"/>
        </w:rPr>
      </w:pPr>
      <w:r>
        <w:rPr>
          <w:rFonts w:hint="eastAsia" w:ascii="仿宋_GB2312" w:hAnsi="仿宋_GB2312" w:eastAsia="仿宋_GB2312" w:cs="仿宋_GB2312"/>
          <w:sz w:val="32"/>
          <w:szCs w:val="32"/>
        </w:rPr>
        <w:t>附件二：</w:t>
      </w:r>
      <w:r>
        <w:rPr>
          <w:rFonts w:hint="eastAsia" w:ascii="方正仿宋_GBK" w:hAnsi="方正仿宋_GBK" w:eastAsia="方正仿宋_GBK" w:cs="方正仿宋_GBK"/>
          <w:sz w:val="32"/>
          <w:szCs w:val="32"/>
        </w:rPr>
        <w:t xml:space="preserve">       </w:t>
      </w:r>
    </w:p>
    <w:p>
      <w:pPr>
        <w:keepNext w:val="0"/>
        <w:keepLines w:val="0"/>
        <w:pageBreakBefore w:val="0"/>
        <w:widowControl w:val="0"/>
        <w:kinsoku/>
        <w:overflowPunct/>
        <w:topLinePunct w:val="0"/>
        <w:autoSpaceDE/>
        <w:autoSpaceDN/>
        <w:bidi w:val="0"/>
        <w:adjustRightInd/>
        <w:snapToGrid/>
        <w:spacing w:line="460" w:lineRule="exact"/>
        <w:jc w:val="center"/>
        <w:textAlignment w:val="auto"/>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重庆机电职业技术大学</w:t>
      </w:r>
    </w:p>
    <w:p>
      <w:pPr>
        <w:keepNext w:val="0"/>
        <w:keepLines w:val="0"/>
        <w:pageBreakBefore w:val="0"/>
        <w:widowControl w:val="0"/>
        <w:kinsoku/>
        <w:overflowPunct/>
        <w:topLinePunct w:val="0"/>
        <w:autoSpaceDE/>
        <w:autoSpaceDN/>
        <w:bidi w:val="0"/>
        <w:adjustRightInd/>
        <w:snapToGrid/>
        <w:spacing w:line="460" w:lineRule="exact"/>
        <w:jc w:val="center"/>
        <w:textAlignment w:val="auto"/>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公租房（集体宿舍）管理规约承诺书（试行）</w:t>
      </w:r>
    </w:p>
    <w:p>
      <w:pPr>
        <w:keepNext w:val="0"/>
        <w:keepLines w:val="0"/>
        <w:pageBreakBefore w:val="0"/>
        <w:widowControl w:val="0"/>
        <w:kinsoku/>
        <w:overflowPunct/>
        <w:topLinePunct w:val="0"/>
        <w:autoSpaceDE/>
        <w:autoSpaceDN/>
        <w:bidi w:val="0"/>
        <w:adjustRightInd/>
        <w:snapToGrid/>
        <w:spacing w:line="460" w:lineRule="exact"/>
        <w:textAlignment w:val="auto"/>
        <w:rPr>
          <w:rFonts w:ascii="仿宋_GB2312" w:hAnsi="仿宋_GB2312" w:eastAsia="仿宋_GB2312" w:cs="仿宋_GB2312"/>
          <w:sz w:val="24"/>
        </w:rPr>
      </w:pPr>
      <w:r>
        <w:rPr>
          <w:rFonts w:hint="eastAsia" w:ascii="仿宋_GB2312" w:hAnsi="仿宋_GB2312" w:eastAsia="仿宋_GB2312" w:cs="仿宋_GB2312"/>
          <w:sz w:val="24"/>
        </w:rPr>
        <w:t>重庆机电职业技术大学：</w:t>
      </w:r>
    </w:p>
    <w:p>
      <w:pPr>
        <w:keepNext w:val="0"/>
        <w:keepLines w:val="0"/>
        <w:pageBreakBefore w:val="0"/>
        <w:widowControl w:val="0"/>
        <w:kinsoku/>
        <w:overflowPunct/>
        <w:topLinePunct w:val="0"/>
        <w:autoSpaceDE/>
        <w:autoSpaceDN/>
        <w:bidi w:val="0"/>
        <w:adjustRightInd/>
        <w:snapToGrid/>
        <w:spacing w:line="46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本人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是重庆机电职业技术大学</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公租房（集体宿舍）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栋</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层</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室的承租人。为保证公租房（集体宿舍）的正常管理，保证小区设</w:t>
      </w:r>
      <w:bookmarkStart w:id="0" w:name="_GoBack"/>
      <w:bookmarkEnd w:id="0"/>
      <w:r>
        <w:rPr>
          <w:rFonts w:hint="eastAsia" w:ascii="仿宋_GB2312" w:hAnsi="仿宋_GB2312" w:eastAsia="仿宋_GB2312" w:cs="仿宋_GB2312"/>
          <w:sz w:val="24"/>
        </w:rPr>
        <w:t>施的正常运行和使用，并为小区创造一个安全、清洁、有序的生活环境，本人同意并承诺如下：</w:t>
      </w:r>
    </w:p>
    <w:p>
      <w:pPr>
        <w:keepNext w:val="0"/>
        <w:keepLines w:val="0"/>
        <w:pageBreakBefore w:val="0"/>
        <w:widowControl w:val="0"/>
        <w:numPr>
          <w:ilvl w:val="0"/>
          <w:numId w:val="2"/>
        </w:numPr>
        <w:kinsoku/>
        <w:overflowPunct/>
        <w:topLinePunct w:val="0"/>
        <w:autoSpaceDE/>
        <w:autoSpaceDN/>
        <w:bidi w:val="0"/>
        <w:adjustRightInd/>
        <w:snapToGrid/>
        <w:spacing w:line="46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确认已详细阅读（</w:t>
      </w:r>
      <w:r>
        <w:rPr>
          <w:rFonts w:hint="eastAsia" w:ascii="仿宋_GB2312" w:hAnsi="仿宋_GB2312" w:eastAsia="仿宋_GB2312" w:cs="仿宋_GB2312"/>
          <w:sz w:val="24"/>
          <w:u w:val="single"/>
        </w:rPr>
        <w:t>重庆两山建设投资有限公司</w:t>
      </w:r>
      <w:r>
        <w:rPr>
          <w:rFonts w:hint="eastAsia" w:ascii="仿宋_GB2312" w:hAnsi="仿宋_GB2312" w:eastAsia="仿宋_GB2312" w:cs="仿宋_GB2312"/>
          <w:sz w:val="24"/>
        </w:rPr>
        <w:t>和</w:t>
      </w:r>
      <w:r>
        <w:rPr>
          <w:rFonts w:hint="eastAsia" w:ascii="仿宋_GB2312" w:hAnsi="仿宋_GB2312" w:eastAsia="仿宋_GB2312" w:cs="仿宋_GB2312"/>
          <w:sz w:val="24"/>
          <w:u w:val="single"/>
        </w:rPr>
        <w:t>重庆市洪泉物业管理有限公司</w:t>
      </w:r>
      <w:r>
        <w:rPr>
          <w:rFonts w:hint="eastAsia" w:ascii="仿宋_GB2312" w:hAnsi="仿宋_GB2312" w:eastAsia="仿宋_GB2312" w:cs="仿宋_GB2312"/>
          <w:sz w:val="24"/>
        </w:rPr>
        <w:t>）制定的</w:t>
      </w:r>
      <w:r>
        <w:rPr>
          <w:rFonts w:hint="eastAsia" w:ascii="仿宋_GB2312" w:hAnsi="仿宋_GB2312" w:eastAsia="仿宋_GB2312" w:cs="仿宋_GB2312"/>
          <w:sz w:val="24"/>
          <w:u w:val="single"/>
        </w:rPr>
        <w:t>观音塘/塘坊</w:t>
      </w:r>
      <w:r>
        <w:rPr>
          <w:rFonts w:hint="eastAsia" w:ascii="仿宋_GB2312" w:hAnsi="仿宋_GB2312" w:eastAsia="仿宋_GB2312" w:cs="仿宋_GB2312"/>
          <w:sz w:val="24"/>
        </w:rPr>
        <w:t>公租房管理规约（以下建成“管理规约”）；</w:t>
      </w:r>
    </w:p>
    <w:p>
      <w:pPr>
        <w:keepNext w:val="0"/>
        <w:keepLines w:val="0"/>
        <w:pageBreakBefore w:val="0"/>
        <w:widowControl w:val="0"/>
        <w:numPr>
          <w:ilvl w:val="0"/>
          <w:numId w:val="2"/>
        </w:numPr>
        <w:kinsoku/>
        <w:overflowPunct/>
        <w:topLinePunct w:val="0"/>
        <w:autoSpaceDE/>
        <w:autoSpaceDN/>
        <w:bidi w:val="0"/>
        <w:adjustRightInd/>
        <w:snapToGrid/>
        <w:spacing w:line="46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本人同意按规定缴纳房屋租赁费用，租金</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元/月，物管费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元/月，共计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元/月，大写：</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，按月从本人工资中扣取；保证金</w:t>
      </w:r>
      <w:r>
        <w:rPr>
          <w:rFonts w:hint="eastAsia" w:ascii="仿宋_GB2312" w:hAnsi="仿宋_GB2312" w:eastAsia="仿宋_GB2312" w:cs="仿宋_GB2312"/>
          <w:sz w:val="24"/>
          <w:u w:val="single"/>
        </w:rPr>
        <w:t>壹仟元整</w:t>
      </w:r>
      <w:r>
        <w:rPr>
          <w:rFonts w:hint="eastAsia" w:ascii="仿宋_GB2312" w:hAnsi="仿宋_GB2312" w:eastAsia="仿宋_GB2312" w:cs="仿宋_GB2312"/>
          <w:sz w:val="24"/>
        </w:rPr>
        <w:t>/人，一次性从本人工资中扣取，再由重庆机电职业技术大学代收代缴至重庆两山建设投资有限公司指定账户。本人承诺：承租期间租金以外的其他费用由承租者本人承担。</w:t>
      </w:r>
    </w:p>
    <w:p>
      <w:pPr>
        <w:keepNext w:val="0"/>
        <w:keepLines w:val="0"/>
        <w:pageBreakBefore w:val="0"/>
        <w:widowControl w:val="0"/>
        <w:numPr>
          <w:ilvl w:val="0"/>
          <w:numId w:val="2"/>
        </w:numPr>
        <w:kinsoku/>
        <w:overflowPunct/>
        <w:topLinePunct w:val="0"/>
        <w:autoSpaceDE/>
        <w:autoSpaceDN/>
        <w:bidi w:val="0"/>
        <w:adjustRightInd/>
        <w:snapToGrid/>
        <w:spacing w:line="46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若未按时缴纳租赁期间所有费用。本人同意承担因违反《璧山高新技术产业开发区管理委员会公共租赁住房租赁合同》规定所造成的法律责任及违约责任，并赔偿重庆机电职业技术大学因此造成的相应损失；</w:t>
      </w:r>
    </w:p>
    <w:p>
      <w:pPr>
        <w:keepNext w:val="0"/>
        <w:keepLines w:val="0"/>
        <w:pageBreakBefore w:val="0"/>
        <w:widowControl w:val="0"/>
        <w:numPr>
          <w:ilvl w:val="0"/>
          <w:numId w:val="2"/>
        </w:numPr>
        <w:kinsoku/>
        <w:overflowPunct/>
        <w:topLinePunct w:val="0"/>
        <w:autoSpaceDE/>
        <w:autoSpaceDN/>
        <w:bidi w:val="0"/>
        <w:adjustRightInd/>
        <w:snapToGrid/>
        <w:spacing w:line="46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因个人或其他原因离职的，需在离职</w:t>
      </w:r>
      <w:r>
        <w:rPr>
          <w:rFonts w:hint="eastAsia" w:ascii="仿宋_GB2312" w:hAnsi="仿宋_GB2312" w:eastAsia="仿宋_GB2312" w:cs="仿宋_GB2312"/>
          <w:b/>
          <w:bCs/>
          <w:sz w:val="24"/>
          <w:u w:val="single"/>
        </w:rPr>
        <w:t>1</w:t>
      </w:r>
      <w:r>
        <w:rPr>
          <w:rFonts w:hint="eastAsia" w:ascii="仿宋_GB2312" w:hAnsi="仿宋_GB2312" w:eastAsia="仿宋_GB2312" w:cs="仿宋_GB2312"/>
          <w:b/>
          <w:bCs/>
          <w:sz w:val="24"/>
        </w:rPr>
        <w:t>个月</w:t>
      </w:r>
      <w:r>
        <w:rPr>
          <w:rFonts w:hint="eastAsia" w:ascii="仿宋_GB2312" w:hAnsi="仿宋_GB2312" w:eastAsia="仿宋_GB2312" w:cs="仿宋_GB2312"/>
          <w:sz w:val="24"/>
        </w:rPr>
        <w:t>前完成退租手续。本人承诺缴清租赁期间产生的所有费用并办理退房手续，离职前未结清费用及退房的，本人同意承担因违反《璧山高新技术产业开发区管理委员会公共租赁住房租赁合同》规定所造成的法律责任及违约责任，并赔偿重庆机电职业技术大学因此造成的相应损失；</w:t>
      </w:r>
    </w:p>
    <w:p>
      <w:pPr>
        <w:keepNext w:val="0"/>
        <w:keepLines w:val="0"/>
        <w:pageBreakBefore w:val="0"/>
        <w:widowControl w:val="0"/>
        <w:numPr>
          <w:ilvl w:val="0"/>
          <w:numId w:val="2"/>
        </w:numPr>
        <w:kinsoku/>
        <w:overflowPunct/>
        <w:topLinePunct w:val="0"/>
        <w:autoSpaceDE/>
        <w:autoSpaceDN/>
        <w:bidi w:val="0"/>
        <w:adjustRightInd/>
        <w:snapToGrid/>
        <w:spacing w:line="46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本人同意履行并遵守《管理规约》和《璧山高新技术产业开发区管理委员会公共租赁住房租赁合同》中的承租人的所有责任和义务，自行负责人身和财产安全；</w:t>
      </w:r>
    </w:p>
    <w:p>
      <w:pPr>
        <w:keepNext w:val="0"/>
        <w:keepLines w:val="0"/>
        <w:pageBreakBefore w:val="0"/>
        <w:widowControl w:val="0"/>
        <w:numPr>
          <w:ilvl w:val="0"/>
          <w:numId w:val="2"/>
        </w:numPr>
        <w:kinsoku/>
        <w:overflowPunct/>
        <w:topLinePunct w:val="0"/>
        <w:autoSpaceDE/>
        <w:autoSpaceDN/>
        <w:bidi w:val="0"/>
        <w:adjustRightInd/>
        <w:snapToGrid/>
        <w:spacing w:line="46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因本人租赁期间违反《管理规约》和《璧山高新技术产业开发区管理委员会公共租赁住房租赁合同》规定造成损失的，本人同意承担维修责任和赔偿责任，因使用不当或其他原因导致的安全事故，本人承担全部责任，并赔偿重庆机电职业技术大学因此造成的相应损失。租赁期内，由本人负责公租房内的一切事物，因租赁期内产生的一切损失及责任均由本人承担；</w:t>
      </w:r>
    </w:p>
    <w:p>
      <w:pPr>
        <w:keepNext w:val="0"/>
        <w:keepLines w:val="0"/>
        <w:pageBreakBefore w:val="0"/>
        <w:widowControl w:val="0"/>
        <w:numPr>
          <w:ilvl w:val="0"/>
          <w:numId w:val="2"/>
        </w:numPr>
        <w:kinsoku/>
        <w:overflowPunct/>
        <w:topLinePunct w:val="0"/>
        <w:autoSpaceDE/>
        <w:autoSpaceDN/>
        <w:bidi w:val="0"/>
        <w:adjustRightInd/>
        <w:snapToGrid/>
        <w:spacing w:line="460" w:lineRule="exact"/>
        <w:ind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本人同意承担违反管理规约的法律责任并同意对该物业使用人违反《管理规约》的行为承担连带责任。</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承诺人（签印）：</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ascii="方正仿宋_GBK" w:hAnsi="方正仿宋_GBK" w:eastAsia="方正仿宋_GBK" w:cs="方正仿宋_GBK"/>
          <w:sz w:val="30"/>
          <w:szCs w:val="30"/>
        </w:rPr>
      </w:pPr>
      <w:r>
        <w:rPr>
          <w:rFonts w:hint="eastAsia" w:ascii="仿宋_GB2312" w:hAnsi="仿宋_GB2312" w:eastAsia="仿宋_GB2312" w:cs="仿宋_GB2312"/>
          <w:sz w:val="24"/>
        </w:rPr>
        <w:t xml:space="preserve">                                               年    月    日 </w:t>
      </w:r>
      <w:r>
        <w:rPr>
          <w:rFonts w:hint="eastAsia" w:ascii="方正仿宋_GBK" w:hAnsi="方正仿宋_GBK" w:eastAsia="方正仿宋_GBK" w:cs="方正仿宋_GBK"/>
          <w:sz w:val="30"/>
          <w:szCs w:val="30"/>
        </w:rPr>
        <w:br w:type="page"/>
      </w:r>
      <w:r>
        <w:rPr>
          <w:rFonts w:hint="eastAsia" w:ascii="仿宋_GB2312" w:hAnsi="仿宋_GB2312" w:eastAsia="仿宋_GB2312" w:cs="仿宋_GB2312"/>
          <w:sz w:val="30"/>
          <w:szCs w:val="30"/>
        </w:rPr>
        <w:t xml:space="preserve">附件三： </w:t>
      </w:r>
      <w:r>
        <w:rPr>
          <w:rFonts w:hint="eastAsia" w:ascii="方正仿宋_GBK" w:hAnsi="方正仿宋_GBK" w:eastAsia="方正仿宋_GBK" w:cs="方正仿宋_GBK"/>
          <w:sz w:val="30"/>
          <w:szCs w:val="30"/>
        </w:rPr>
        <w:t xml:space="preserve">         </w:t>
      </w:r>
    </w:p>
    <w:p>
      <w:pPr>
        <w:keepNext w:val="0"/>
        <w:keepLines w:val="0"/>
        <w:pageBreakBefore w:val="0"/>
        <w:widowControl w:val="0"/>
        <w:kinsoku/>
        <w:overflowPunct/>
        <w:topLinePunct w:val="0"/>
        <w:autoSpaceDE/>
        <w:autoSpaceDN/>
        <w:bidi w:val="0"/>
        <w:adjustRightInd/>
        <w:snapToGrid/>
        <w:spacing w:line="460" w:lineRule="exact"/>
        <w:jc w:val="center"/>
        <w:textAlignment w:val="auto"/>
        <w:rPr>
          <w:rFonts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重庆机电职业技术大学</w:t>
      </w:r>
    </w:p>
    <w:p>
      <w:pPr>
        <w:keepNext w:val="0"/>
        <w:keepLines w:val="0"/>
        <w:pageBreakBefore w:val="0"/>
        <w:widowControl w:val="0"/>
        <w:kinsoku/>
        <w:overflowPunct/>
        <w:topLinePunct w:val="0"/>
        <w:autoSpaceDE/>
        <w:autoSpaceDN/>
        <w:bidi w:val="0"/>
        <w:adjustRightInd/>
        <w:snapToGrid/>
        <w:spacing w:line="460" w:lineRule="exact"/>
        <w:jc w:val="center"/>
        <w:textAlignment w:val="auto"/>
        <w:rPr>
          <w:rFonts w:ascii="宋体" w:hAnsi="宋体" w:cs="宋体"/>
          <w:b/>
          <w:bCs/>
          <w:sz w:val="32"/>
          <w:szCs w:val="40"/>
        </w:rPr>
      </w:pPr>
      <w:r>
        <w:rPr>
          <w:rFonts w:hint="eastAsia" w:ascii="方正小标宋_GBK" w:hAnsi="方正小标宋_GBK" w:eastAsia="方正小标宋_GBK" w:cs="方正小标宋_GBK"/>
          <w:b/>
          <w:bCs/>
          <w:sz w:val="32"/>
          <w:szCs w:val="32"/>
        </w:rPr>
        <w:t>公租房（集体宿舍）防火责任书（试行）</w:t>
      </w:r>
    </w:p>
    <w:p>
      <w:pPr>
        <w:keepNext w:val="0"/>
        <w:keepLines w:val="0"/>
        <w:pageBreakBefore w:val="0"/>
        <w:widowControl w:val="0"/>
        <w:kinsoku/>
        <w:overflowPunct/>
        <w:topLinePunct w:val="0"/>
        <w:autoSpaceDE/>
        <w:autoSpaceDN/>
        <w:bidi w:val="0"/>
        <w:adjustRightInd/>
        <w:snapToGrid/>
        <w:spacing w:line="460" w:lineRule="exact"/>
        <w:ind w:left="-210" w:leftChars="-100" w:right="-210" w:rightChars="-100"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根据《中华人民共和国消防法》、《重庆市消防条例》规定，为确保小区不发生火险和消除火险隐患，特制定本责任书，并确立承租人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为重庆机电职业技术大学</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公租房（集体宿舍）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栋</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层</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室的防火责任人。其职责如下：</w:t>
      </w:r>
    </w:p>
    <w:p>
      <w:pPr>
        <w:keepNext w:val="0"/>
        <w:keepLines w:val="0"/>
        <w:pageBreakBefore w:val="0"/>
        <w:widowControl w:val="0"/>
        <w:numPr>
          <w:ilvl w:val="0"/>
          <w:numId w:val="3"/>
        </w:numPr>
        <w:kinsoku/>
        <w:overflowPunct/>
        <w:topLinePunct w:val="0"/>
        <w:autoSpaceDE/>
        <w:autoSpaceDN/>
        <w:bidi w:val="0"/>
        <w:adjustRightInd/>
        <w:snapToGrid/>
        <w:spacing w:line="460" w:lineRule="exact"/>
        <w:ind w:left="-210" w:leftChars="-100" w:right="-210" w:rightChars="-100"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承租人为消火责任人，同住人员共同遵守消防安全有关规定，认真学习贯彻执行《中华人民共和国消防法》和《重庆市消防条列》等消防法规。</w:t>
      </w:r>
    </w:p>
    <w:p>
      <w:pPr>
        <w:keepNext w:val="0"/>
        <w:keepLines w:val="0"/>
        <w:pageBreakBefore w:val="0"/>
        <w:widowControl w:val="0"/>
        <w:numPr>
          <w:ilvl w:val="0"/>
          <w:numId w:val="3"/>
        </w:numPr>
        <w:kinsoku/>
        <w:overflowPunct/>
        <w:topLinePunct w:val="0"/>
        <w:autoSpaceDE/>
        <w:autoSpaceDN/>
        <w:bidi w:val="0"/>
        <w:adjustRightInd/>
        <w:snapToGrid/>
        <w:spacing w:line="460" w:lineRule="exact"/>
        <w:ind w:left="-210" w:leftChars="-100" w:right="-210" w:rightChars="-100"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承租人应经常提醒同住人员树立防火安全意识，正确使用水、电、气等设施设备。</w:t>
      </w:r>
    </w:p>
    <w:p>
      <w:pPr>
        <w:keepNext w:val="0"/>
        <w:keepLines w:val="0"/>
        <w:pageBreakBefore w:val="0"/>
        <w:widowControl w:val="0"/>
        <w:numPr>
          <w:ilvl w:val="0"/>
          <w:numId w:val="3"/>
        </w:numPr>
        <w:kinsoku/>
        <w:overflowPunct/>
        <w:topLinePunct w:val="0"/>
        <w:autoSpaceDE/>
        <w:autoSpaceDN/>
        <w:bidi w:val="0"/>
        <w:adjustRightInd/>
        <w:snapToGrid/>
        <w:spacing w:line="460" w:lineRule="exact"/>
        <w:ind w:left="-210" w:leftChars="-100" w:right="-210" w:rightChars="-100"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承租人使用区域，需配备必需的消防设施设备，定期检查维修，并在有效期内更换需要更换的材料。</w:t>
      </w:r>
    </w:p>
    <w:p>
      <w:pPr>
        <w:keepNext w:val="0"/>
        <w:keepLines w:val="0"/>
        <w:pageBreakBefore w:val="0"/>
        <w:widowControl w:val="0"/>
        <w:numPr>
          <w:ilvl w:val="0"/>
          <w:numId w:val="3"/>
        </w:numPr>
        <w:kinsoku/>
        <w:overflowPunct/>
        <w:topLinePunct w:val="0"/>
        <w:autoSpaceDE/>
        <w:autoSpaceDN/>
        <w:bidi w:val="0"/>
        <w:adjustRightInd/>
        <w:snapToGrid/>
        <w:spacing w:line="460" w:lineRule="exact"/>
        <w:ind w:left="-210" w:leftChars="-100" w:right="-210" w:rightChars="-100"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经常对同住人员进行消防知识以及火警发生后逃生、自救、初期火灾技能的宣传学习，使同住人员都能掌握和使用所配备的消防设施设备器材及懂得消防安全知识。</w:t>
      </w:r>
    </w:p>
    <w:p>
      <w:pPr>
        <w:keepNext w:val="0"/>
        <w:keepLines w:val="0"/>
        <w:pageBreakBefore w:val="0"/>
        <w:widowControl w:val="0"/>
        <w:numPr>
          <w:ilvl w:val="0"/>
          <w:numId w:val="3"/>
        </w:numPr>
        <w:kinsoku/>
        <w:overflowPunct/>
        <w:topLinePunct w:val="0"/>
        <w:autoSpaceDE/>
        <w:autoSpaceDN/>
        <w:bidi w:val="0"/>
        <w:adjustRightInd/>
        <w:snapToGrid/>
        <w:spacing w:line="460" w:lineRule="exact"/>
        <w:ind w:left="-210" w:leftChars="-100" w:right="-210" w:rightChars="-100"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承租人积极主动配合消防主管部门和物管处的消防管理工作。</w:t>
      </w:r>
    </w:p>
    <w:p>
      <w:pPr>
        <w:keepNext w:val="0"/>
        <w:keepLines w:val="0"/>
        <w:pageBreakBefore w:val="0"/>
        <w:widowControl w:val="0"/>
        <w:numPr>
          <w:ilvl w:val="0"/>
          <w:numId w:val="3"/>
        </w:numPr>
        <w:kinsoku/>
        <w:overflowPunct/>
        <w:topLinePunct w:val="0"/>
        <w:autoSpaceDE/>
        <w:autoSpaceDN/>
        <w:bidi w:val="0"/>
        <w:adjustRightInd/>
        <w:snapToGrid/>
        <w:spacing w:line="460" w:lineRule="exact"/>
        <w:ind w:left="-210" w:leftChars="-100" w:right="-210" w:rightChars="-100"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承租人有义务参加消防主管部门和物管处组织的消防学习自主宣传活动。每位承租人为该户的义务消防队员，统一由公安消防部门和物管处组织实施管理。</w:t>
      </w:r>
    </w:p>
    <w:p>
      <w:pPr>
        <w:keepNext w:val="0"/>
        <w:keepLines w:val="0"/>
        <w:pageBreakBefore w:val="0"/>
        <w:widowControl w:val="0"/>
        <w:numPr>
          <w:ilvl w:val="0"/>
          <w:numId w:val="3"/>
        </w:numPr>
        <w:kinsoku/>
        <w:overflowPunct/>
        <w:topLinePunct w:val="0"/>
        <w:autoSpaceDE/>
        <w:autoSpaceDN/>
        <w:bidi w:val="0"/>
        <w:adjustRightInd/>
        <w:snapToGrid/>
        <w:spacing w:line="460" w:lineRule="exact"/>
        <w:ind w:left="-210" w:leftChars="-100" w:right="-210" w:rightChars="-100"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承租人自己制定紧急状态下的自救措施，在紧急情况下组织扑救初期火灾和知道安全疏散，火灾发生时应服从现场公安消防指挥员的统一指挥。</w:t>
      </w:r>
    </w:p>
    <w:p>
      <w:pPr>
        <w:keepNext w:val="0"/>
        <w:keepLines w:val="0"/>
        <w:pageBreakBefore w:val="0"/>
        <w:widowControl w:val="0"/>
        <w:numPr>
          <w:ilvl w:val="0"/>
          <w:numId w:val="3"/>
        </w:numPr>
        <w:kinsoku/>
        <w:overflowPunct/>
        <w:topLinePunct w:val="0"/>
        <w:autoSpaceDE/>
        <w:autoSpaceDN/>
        <w:bidi w:val="0"/>
        <w:adjustRightInd/>
        <w:snapToGrid/>
        <w:spacing w:line="460" w:lineRule="exact"/>
        <w:ind w:left="-210" w:leftChars="-100" w:right="-210" w:rightChars="-100"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承租人有责任保护火灾事故现场，协助物管处和消防部门调查火灾原因。</w:t>
      </w:r>
    </w:p>
    <w:p>
      <w:pPr>
        <w:keepNext w:val="0"/>
        <w:keepLines w:val="0"/>
        <w:pageBreakBefore w:val="0"/>
        <w:widowControl w:val="0"/>
        <w:numPr>
          <w:ilvl w:val="0"/>
          <w:numId w:val="3"/>
        </w:numPr>
        <w:kinsoku/>
        <w:overflowPunct/>
        <w:topLinePunct w:val="0"/>
        <w:autoSpaceDE/>
        <w:autoSpaceDN/>
        <w:bidi w:val="0"/>
        <w:adjustRightInd/>
        <w:snapToGrid/>
        <w:spacing w:line="460" w:lineRule="exact"/>
        <w:ind w:left="-210" w:leftChars="-100" w:right="-210" w:rightChars="-100"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严禁占用消防通道和设施设备及违反小区消防管理规定的行为及事件的发生。</w:t>
      </w:r>
    </w:p>
    <w:p>
      <w:pPr>
        <w:keepNext w:val="0"/>
        <w:keepLines w:val="0"/>
        <w:pageBreakBefore w:val="0"/>
        <w:widowControl w:val="0"/>
        <w:numPr>
          <w:ilvl w:val="0"/>
          <w:numId w:val="3"/>
        </w:numPr>
        <w:kinsoku/>
        <w:overflowPunct/>
        <w:topLinePunct w:val="0"/>
        <w:autoSpaceDE/>
        <w:autoSpaceDN/>
        <w:bidi w:val="0"/>
        <w:adjustRightInd/>
        <w:snapToGrid/>
        <w:spacing w:line="460" w:lineRule="exact"/>
        <w:ind w:left="-210" w:leftChars="-100" w:right="-210" w:rightChars="-100"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承租人使用区域的失火、失盗由承租人自行负责，如因承租人的使用不当造成的公共部位和其他承租人的失火、失盗由该承租人负责赔偿和修复。</w:t>
      </w:r>
    </w:p>
    <w:p>
      <w:pPr>
        <w:keepNext w:val="0"/>
        <w:keepLines w:val="0"/>
        <w:pageBreakBefore w:val="0"/>
        <w:widowControl w:val="0"/>
        <w:numPr>
          <w:ilvl w:val="0"/>
          <w:numId w:val="3"/>
        </w:numPr>
        <w:kinsoku/>
        <w:overflowPunct/>
        <w:topLinePunct w:val="0"/>
        <w:autoSpaceDE/>
        <w:autoSpaceDN/>
        <w:bidi w:val="0"/>
        <w:adjustRightInd/>
        <w:snapToGrid/>
        <w:spacing w:line="460" w:lineRule="exact"/>
        <w:ind w:left="-210" w:leftChars="-100" w:right="-210" w:rightChars="-100"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为保证本责任书的有效执行，对发现有违反上述条款造成火灾隐患和火灾事故等情况，由该承租人自行负责。</w:t>
      </w:r>
    </w:p>
    <w:p>
      <w:pPr>
        <w:keepNext w:val="0"/>
        <w:keepLines w:val="0"/>
        <w:pageBreakBefore w:val="0"/>
        <w:widowControl w:val="0"/>
        <w:numPr>
          <w:ilvl w:val="0"/>
          <w:numId w:val="3"/>
        </w:numPr>
        <w:kinsoku/>
        <w:overflowPunct/>
        <w:topLinePunct w:val="0"/>
        <w:autoSpaceDE/>
        <w:autoSpaceDN/>
        <w:bidi w:val="0"/>
        <w:adjustRightInd/>
        <w:snapToGrid/>
        <w:spacing w:line="460" w:lineRule="exact"/>
        <w:ind w:left="-210" w:leftChars="-100" w:right="-210" w:rightChars="-100"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本责任书自签字日起生效，本责任书在该房屋退房验收合格后自动失效。</w:t>
      </w:r>
    </w:p>
    <w:p>
      <w:pPr>
        <w:keepNext w:val="0"/>
        <w:keepLines w:val="0"/>
        <w:pageBreakBefore w:val="0"/>
        <w:widowControl w:val="0"/>
        <w:numPr>
          <w:ilvl w:val="0"/>
          <w:numId w:val="3"/>
        </w:numPr>
        <w:kinsoku/>
        <w:overflowPunct/>
        <w:topLinePunct w:val="0"/>
        <w:autoSpaceDE/>
        <w:autoSpaceDN/>
        <w:bidi w:val="0"/>
        <w:adjustRightInd/>
        <w:snapToGrid/>
        <w:spacing w:line="460" w:lineRule="exact"/>
        <w:ind w:left="-210" w:leftChars="-100" w:right="-210" w:rightChars="-100"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本责任书一事贰份，承租人和重庆机电职业技术大学各执一份。</w:t>
      </w:r>
    </w:p>
    <w:p>
      <w:pPr>
        <w:keepNext w:val="0"/>
        <w:keepLines w:val="0"/>
        <w:pageBreakBefore w:val="0"/>
        <w:widowControl w:val="0"/>
        <w:kinsoku/>
        <w:overflowPunct/>
        <w:topLinePunct w:val="0"/>
        <w:autoSpaceDE/>
        <w:autoSpaceDN/>
        <w:bidi w:val="0"/>
        <w:adjustRightInd/>
        <w:snapToGrid/>
        <w:spacing w:line="460" w:lineRule="exact"/>
        <w:ind w:left="-210" w:leftChars="-100" w:right="-210" w:rightChars="-100"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附：火警电话：119；急救电话：120；治安报警电话：110；</w:t>
      </w:r>
    </w:p>
    <w:p>
      <w:pPr>
        <w:keepNext w:val="0"/>
        <w:keepLines w:val="0"/>
        <w:pageBreakBefore w:val="0"/>
        <w:widowControl w:val="0"/>
        <w:kinsoku/>
        <w:overflowPunct/>
        <w:topLinePunct w:val="0"/>
        <w:autoSpaceDE/>
        <w:autoSpaceDN/>
        <w:bidi w:val="0"/>
        <w:adjustRightInd/>
        <w:snapToGrid/>
        <w:spacing w:line="460" w:lineRule="exact"/>
        <w:ind w:left="-210" w:leftChars="-100" w:right="-210" w:rightChars="-100" w:firstLine="480" w:firstLineChars="200"/>
        <w:textAlignment w:val="auto"/>
        <w:rPr>
          <w:rFonts w:ascii="仿宋_GB2312" w:hAnsi="仿宋_GB2312" w:eastAsia="仿宋_GB2312" w:cs="仿宋_GB2312"/>
          <w:sz w:val="24"/>
        </w:rPr>
      </w:pPr>
      <w:r>
        <w:rPr>
          <w:rFonts w:hint="eastAsia" w:ascii="仿宋_GB2312" w:hAnsi="仿宋_GB2312" w:eastAsia="仿宋_GB2312" w:cs="仿宋_GB2312"/>
          <w:sz w:val="24"/>
        </w:rPr>
        <w:t>塘坊物管电话：023-41414158   观音塘物管电话：023-41555053</w:t>
      </w:r>
    </w:p>
    <w:p>
      <w:pPr>
        <w:keepNext w:val="0"/>
        <w:keepLines w:val="0"/>
        <w:pageBreakBefore w:val="0"/>
        <w:widowControl w:val="0"/>
        <w:kinsoku/>
        <w:wordWrap w:val="0"/>
        <w:overflowPunct/>
        <w:topLinePunct w:val="0"/>
        <w:autoSpaceDE/>
        <w:autoSpaceDN/>
        <w:bidi w:val="0"/>
        <w:adjustRightInd/>
        <w:snapToGrid/>
        <w:spacing w:line="460" w:lineRule="exact"/>
        <w:ind w:firstLine="720" w:firstLineChars="300"/>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承租人(签印)：         </w:t>
      </w:r>
    </w:p>
    <w:p>
      <w:pPr>
        <w:keepNext w:val="0"/>
        <w:keepLines w:val="0"/>
        <w:pageBreakBefore w:val="0"/>
        <w:widowControl w:val="0"/>
        <w:kinsoku/>
        <w:overflowPunct/>
        <w:topLinePunct w:val="0"/>
        <w:autoSpaceDE/>
        <w:autoSpaceDN/>
        <w:bidi w:val="0"/>
        <w:adjustRightInd/>
        <w:snapToGrid/>
        <w:spacing w:line="460" w:lineRule="exact"/>
        <w:ind w:firstLine="4800" w:firstLineChars="20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日期：    年     月     日</w:t>
      </w:r>
    </w:p>
    <w:p>
      <w:pPr>
        <w:keepNext w:val="0"/>
        <w:keepLines w:val="0"/>
        <w:pageBreakBefore w:val="0"/>
        <w:widowControl w:val="0"/>
        <w:kinsoku/>
        <w:overflowPunct/>
        <w:topLinePunct w:val="0"/>
        <w:autoSpaceDE/>
        <w:autoSpaceDN/>
        <w:bidi w:val="0"/>
        <w:adjustRightInd/>
        <w:snapToGrid/>
        <w:spacing w:line="46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br w:type="page"/>
      </w:r>
    </w:p>
    <w:p>
      <w:pPr>
        <w:ind w:firstLine="4800" w:firstLineChars="2000"/>
        <w:rPr>
          <w:rFonts w:hint="eastAsia" w:ascii="仿宋_GB2312" w:hAnsi="仿宋_GB2312" w:eastAsia="仿宋_GB2312" w:cs="仿宋_GB2312"/>
          <w:sz w:val="24"/>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附件四：</w:t>
      </w:r>
    </w:p>
    <w:p>
      <w:pPr>
        <w:jc w:val="left"/>
        <w:rPr>
          <w:rFonts w:ascii="宋体" w:hAnsi="宋体" w:cs="宋体"/>
          <w:b/>
          <w:bCs/>
          <w:sz w:val="32"/>
          <w:szCs w:val="32"/>
        </w:rPr>
      </w:pPr>
    </w:p>
    <w:p>
      <w:pPr>
        <w:jc w:val="center"/>
        <w:rPr>
          <w:rFonts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重庆机电职业技术大学</w:t>
      </w:r>
    </w:p>
    <w:p>
      <w:pPr>
        <w:jc w:val="center"/>
        <w:rPr>
          <w:rFonts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公租房（集体宿舍）退租申请（试行）</w:t>
      </w:r>
    </w:p>
    <w:p>
      <w:pPr>
        <w:jc w:val="left"/>
        <w:rPr>
          <w:rFonts w:ascii="宋体" w:hAnsi="宋体" w:eastAsia="宋体" w:cs="宋体"/>
          <w:b/>
          <w:bCs/>
          <w:sz w:val="28"/>
          <w:szCs w:val="28"/>
        </w:rPr>
      </w:pPr>
    </w:p>
    <w:p>
      <w:pPr>
        <w:jc w:val="left"/>
        <w:rPr>
          <w:rFonts w:ascii="宋体" w:hAnsi="宋体" w:eastAsia="宋体" w:cs="宋体"/>
          <w:b/>
          <w:bCs/>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重庆机电职业技术大学：</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本人系</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（所在部门）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（姓名），是重庆机电职业技术大学</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公租房（集体宿舍）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栋</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层</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室的承租人。于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起租赁，因</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原因，本人已完成该房屋的退租结算，现申请退租。</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特此申请。</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承租人（签印）：                所在部门负责人审签：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身份证号码：                    人事处审签：</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联系方式 ：                     财务处审签：</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合租人签印(若有):               公租房管理人审签：</w:t>
      </w:r>
    </w:p>
    <w:p>
      <w:pPr>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                     年    月    日</w:t>
      </w:r>
    </w:p>
    <w:p>
      <w:pPr>
        <w:spacing w:line="520" w:lineRule="exact"/>
        <w:ind w:firstLine="600" w:firstLineChars="200"/>
        <w:jc w:val="left"/>
        <w:rPr>
          <w:rFonts w:ascii="方正仿宋_GBK" w:hAnsi="方正仿宋_GBK" w:eastAsia="方正仿宋_GBK" w:cs="方正仿宋_GBK"/>
          <w:sz w:val="30"/>
          <w:szCs w:val="30"/>
        </w:rPr>
      </w:pPr>
    </w:p>
    <w:p>
      <w:pPr>
        <w:spacing w:line="520" w:lineRule="exact"/>
        <w:jc w:val="left"/>
        <w:rPr>
          <w:rFonts w:ascii="方正仿宋_GBK" w:hAnsi="仿宋_GB2312" w:eastAsia="方正仿宋_GBK" w:cs="仿宋_GB2312"/>
          <w:sz w:val="28"/>
          <w:szCs w:val="32"/>
        </w:rPr>
      </w:pPr>
      <w:r>
        <w:rPr>
          <w:rFonts w:hint="eastAsia" w:ascii="方正仿宋_GBK" w:hAnsi="方正仿宋_GBK" w:eastAsia="方正仿宋_GBK" w:cs="方正仿宋_GBK"/>
          <w:sz w:val="30"/>
          <w:szCs w:val="30"/>
        </w:rPr>
        <w:t>注：本表一式肆份，承租人、人事处、财务处、公租房管理部门各壹份。</w:t>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ED116"/>
    <w:multiLevelType w:val="singleLevel"/>
    <w:tmpl w:val="83EED116"/>
    <w:lvl w:ilvl="0" w:tentative="0">
      <w:start w:val="1"/>
      <w:numFmt w:val="chineseCounting"/>
      <w:suff w:val="nothing"/>
      <w:lvlText w:val="%1、"/>
      <w:lvlJc w:val="left"/>
      <w:rPr>
        <w:rFonts w:hint="eastAsia"/>
      </w:rPr>
    </w:lvl>
  </w:abstractNum>
  <w:abstractNum w:abstractNumId="1">
    <w:nsid w:val="93A3BA31"/>
    <w:multiLevelType w:val="singleLevel"/>
    <w:tmpl w:val="93A3BA31"/>
    <w:lvl w:ilvl="0" w:tentative="0">
      <w:start w:val="1"/>
      <w:numFmt w:val="decimal"/>
      <w:suff w:val="nothing"/>
      <w:lvlText w:val="%1、"/>
      <w:lvlJc w:val="left"/>
    </w:lvl>
  </w:abstractNum>
  <w:abstractNum w:abstractNumId="2">
    <w:nsid w:val="D0C07D6A"/>
    <w:multiLevelType w:val="singleLevel"/>
    <w:tmpl w:val="D0C07D6A"/>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67F6"/>
    <w:rsid w:val="00034824"/>
    <w:rsid w:val="0019677E"/>
    <w:rsid w:val="001B2123"/>
    <w:rsid w:val="00275108"/>
    <w:rsid w:val="00283413"/>
    <w:rsid w:val="002A6432"/>
    <w:rsid w:val="0032533B"/>
    <w:rsid w:val="003C2939"/>
    <w:rsid w:val="003E0D77"/>
    <w:rsid w:val="00455F6E"/>
    <w:rsid w:val="0047629B"/>
    <w:rsid w:val="004A4171"/>
    <w:rsid w:val="00501F05"/>
    <w:rsid w:val="005626DC"/>
    <w:rsid w:val="00586666"/>
    <w:rsid w:val="00594E29"/>
    <w:rsid w:val="005C4EE8"/>
    <w:rsid w:val="0068070A"/>
    <w:rsid w:val="008724EB"/>
    <w:rsid w:val="00872AD4"/>
    <w:rsid w:val="0089340C"/>
    <w:rsid w:val="008B43D0"/>
    <w:rsid w:val="008F0E74"/>
    <w:rsid w:val="009761C7"/>
    <w:rsid w:val="009B5F68"/>
    <w:rsid w:val="009B67F6"/>
    <w:rsid w:val="00A32D2A"/>
    <w:rsid w:val="00A83DC7"/>
    <w:rsid w:val="00BA160D"/>
    <w:rsid w:val="00C1210C"/>
    <w:rsid w:val="00C958DD"/>
    <w:rsid w:val="00D22D87"/>
    <w:rsid w:val="00D579F5"/>
    <w:rsid w:val="00D63837"/>
    <w:rsid w:val="00F32FF8"/>
    <w:rsid w:val="00FB74EF"/>
    <w:rsid w:val="527D55FD"/>
    <w:rsid w:val="5F18192C"/>
    <w:rsid w:val="64A70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character" w:customStyle="1" w:styleId="11">
    <w:name w:val="批注框文本 Char"/>
    <w:basedOn w:val="8"/>
    <w:link w:val="3"/>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8"/>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856</Words>
  <Characters>4885</Characters>
  <Lines>40</Lines>
  <Paragraphs>11</Paragraphs>
  <TotalTime>169</TotalTime>
  <ScaleCrop>false</ScaleCrop>
  <LinksUpToDate>false</LinksUpToDate>
  <CharactersWithSpaces>5730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2019-07-10T04:46:00Z</dcterms:created>
  <dc:creator>Administrator</dc:creator>
  <cp:lastModifiedBy>越努力越幸运</cp:lastModifiedBy>
  <cp:lastPrinted>2020-07-21T02:06:10Z</cp:lastPrinted>
  <dcterms:modified xsi:type="dcterms:W3CDTF">2020-07-21T02:06:21Z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